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33" w:rsidRDefault="00A63733" w:rsidP="00BC1BAA">
      <w:pPr>
        <w:ind w:left="540" w:right="638"/>
        <w:jc w:val="center"/>
        <w:rPr>
          <w:rFonts w:ascii="Bookman Old Style" w:hAnsi="Bookman Old Style"/>
          <w:b/>
          <w:bCs/>
          <w:color w:val="0000FF"/>
          <w:sz w:val="36"/>
          <w:szCs w:val="36"/>
          <w:lang w:val="en-GB"/>
        </w:rPr>
      </w:pPr>
    </w:p>
    <w:p w:rsidR="00A63733" w:rsidRDefault="00E35A1A" w:rsidP="00A63733">
      <w:pPr>
        <w:jc w:val="center"/>
        <w:rPr>
          <w:rFonts w:ascii="Engravers MT" w:hAnsi="Engravers MT"/>
        </w:rPr>
      </w:pPr>
      <w:r>
        <w:rPr>
          <w:rFonts w:ascii="Engravers MT" w:hAnsi="Engravers MT"/>
          <w:noProof/>
        </w:rPr>
        <w:drawing>
          <wp:inline distT="0" distB="0" distL="0" distR="0">
            <wp:extent cx="712470" cy="669027"/>
            <wp:effectExtent l="19050" t="0" r="0" b="0"/>
            <wp:docPr id="1" name="Immagine 1" descr="uva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i_2"/>
                    <pic:cNvPicPr>
                      <a:picLocks noChangeAspect="1" noChangeArrowheads="1"/>
                    </pic:cNvPicPr>
                  </pic:nvPicPr>
                  <pic:blipFill>
                    <a:blip r:embed="rId7" cstate="print"/>
                    <a:srcRect/>
                    <a:stretch>
                      <a:fillRect/>
                    </a:stretch>
                  </pic:blipFill>
                  <pic:spPr bwMode="auto">
                    <a:xfrm>
                      <a:off x="0" y="0"/>
                      <a:ext cx="714325" cy="670769"/>
                    </a:xfrm>
                    <a:prstGeom prst="rect">
                      <a:avLst/>
                    </a:prstGeom>
                    <a:noFill/>
                    <a:ln w="9525">
                      <a:noFill/>
                      <a:miter lim="800000"/>
                      <a:headEnd/>
                      <a:tailEnd/>
                    </a:ln>
                  </pic:spPr>
                </pic:pic>
              </a:graphicData>
            </a:graphic>
          </wp:inline>
        </w:drawing>
      </w:r>
      <w:r w:rsidR="006F6FF5">
        <w:rPr>
          <w:rFonts w:ascii="Engravers MT" w:hAnsi="Engravers MT"/>
        </w:rPr>
        <w:tab/>
      </w:r>
      <w:r w:rsidR="006F6FF5">
        <w:rPr>
          <w:rFonts w:ascii="Engravers MT" w:hAnsi="Engravers MT"/>
        </w:rPr>
        <w:tab/>
      </w:r>
      <w:r w:rsidR="00A63733">
        <w:rPr>
          <w:rFonts w:ascii="Engravers MT" w:hAnsi="Engravers MT"/>
        </w:rPr>
        <w:tab/>
      </w:r>
      <w:r w:rsidR="006F6FF5">
        <w:rPr>
          <w:rFonts w:ascii="Engravers MT" w:hAnsi="Engravers MT"/>
          <w:noProof/>
        </w:rPr>
        <w:drawing>
          <wp:inline distT="0" distB="0" distL="0" distR="0">
            <wp:extent cx="857250" cy="549088"/>
            <wp:effectExtent l="19050" t="0" r="0" b="0"/>
            <wp:docPr id="5" name="Immagine 3" descr="logofiv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v (Small).jpg"/>
                    <pic:cNvPicPr/>
                  </pic:nvPicPr>
                  <pic:blipFill>
                    <a:blip r:embed="rId8" cstate="print"/>
                    <a:stretch>
                      <a:fillRect/>
                    </a:stretch>
                  </pic:blipFill>
                  <pic:spPr>
                    <a:xfrm>
                      <a:off x="0" y="0"/>
                      <a:ext cx="861346" cy="551712"/>
                    </a:xfrm>
                    <a:prstGeom prst="rect">
                      <a:avLst/>
                    </a:prstGeom>
                  </pic:spPr>
                </pic:pic>
              </a:graphicData>
            </a:graphic>
          </wp:inline>
        </w:drawing>
      </w:r>
      <w:r w:rsidR="00A63733">
        <w:rPr>
          <w:rFonts w:ascii="Engravers MT" w:hAnsi="Engravers MT"/>
        </w:rPr>
        <w:tab/>
      </w:r>
      <w:r w:rsidR="00A63733">
        <w:rPr>
          <w:rFonts w:ascii="Engravers MT" w:hAnsi="Engravers MT"/>
        </w:rPr>
        <w:tab/>
      </w:r>
      <w:r w:rsidR="00A63733">
        <w:rPr>
          <w:rFonts w:ascii="Engravers MT" w:hAnsi="Engravers MT"/>
        </w:rPr>
        <w:tab/>
      </w:r>
      <w:r>
        <w:rPr>
          <w:rFonts w:ascii="Engravers MT" w:hAnsi="Engravers MT"/>
          <w:noProof/>
        </w:rPr>
        <w:drawing>
          <wp:inline distT="0" distB="0" distL="0" distR="0">
            <wp:extent cx="562891" cy="548640"/>
            <wp:effectExtent l="19050" t="0" r="8609" b="0"/>
            <wp:docPr id="3" name="Immagine 3" descr="O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logo"/>
                    <pic:cNvPicPr>
                      <a:picLocks noChangeAspect="1" noChangeArrowheads="1"/>
                    </pic:cNvPicPr>
                  </pic:nvPicPr>
                  <pic:blipFill>
                    <a:blip r:embed="rId9" cstate="print"/>
                    <a:srcRect/>
                    <a:stretch>
                      <a:fillRect/>
                    </a:stretch>
                  </pic:blipFill>
                  <pic:spPr bwMode="auto">
                    <a:xfrm>
                      <a:off x="0" y="0"/>
                      <a:ext cx="564357" cy="550069"/>
                    </a:xfrm>
                    <a:prstGeom prst="rect">
                      <a:avLst/>
                    </a:prstGeom>
                    <a:noFill/>
                    <a:ln w="9525">
                      <a:noFill/>
                      <a:miter lim="800000"/>
                      <a:headEnd/>
                      <a:tailEnd/>
                    </a:ln>
                  </pic:spPr>
                </pic:pic>
              </a:graphicData>
            </a:graphic>
          </wp:inline>
        </w:drawing>
      </w:r>
    </w:p>
    <w:p w:rsidR="006F6FF5" w:rsidRDefault="006F6FF5" w:rsidP="00A63733">
      <w:pPr>
        <w:jc w:val="center"/>
        <w:rPr>
          <w:rFonts w:ascii="Engravers MT" w:hAnsi="Engravers MT"/>
        </w:rPr>
      </w:pPr>
    </w:p>
    <w:p w:rsidR="006F6FF5" w:rsidRDefault="006F6FF5" w:rsidP="00A63733">
      <w:pPr>
        <w:jc w:val="center"/>
        <w:rPr>
          <w:rFonts w:ascii="Engravers MT" w:hAnsi="Engravers MT"/>
        </w:rPr>
      </w:pPr>
    </w:p>
    <w:p w:rsidR="00E55E00" w:rsidRDefault="005450ED" w:rsidP="00A27509">
      <w:pPr>
        <w:jc w:val="center"/>
        <w:rPr>
          <w:i/>
          <w:noProof/>
          <w:color w:val="008000"/>
          <w:sz w:val="36"/>
          <w:szCs w:val="36"/>
        </w:rPr>
      </w:pPr>
      <w:r>
        <w:rPr>
          <w:i/>
          <w:noProof/>
          <w:color w:val="008000"/>
          <w:sz w:val="36"/>
          <w:szCs w:val="36"/>
        </w:rPr>
        <w:t xml:space="preserve">       </w:t>
      </w:r>
      <w:r w:rsidR="006F6FF5">
        <w:rPr>
          <w:i/>
          <w:noProof/>
          <w:color w:val="008000"/>
          <w:sz w:val="36"/>
          <w:szCs w:val="36"/>
        </w:rPr>
        <w:drawing>
          <wp:inline distT="0" distB="0" distL="0" distR="0">
            <wp:extent cx="705464" cy="561065"/>
            <wp:effectExtent l="19050" t="0" r="0" b="0"/>
            <wp:docPr id="7" name="Immagine 6" descr="LOGOSef Stamur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f Stamura (Small).jpg"/>
                    <pic:cNvPicPr/>
                  </pic:nvPicPr>
                  <pic:blipFill>
                    <a:blip r:embed="rId10" cstate="print"/>
                    <a:stretch>
                      <a:fillRect/>
                    </a:stretch>
                  </pic:blipFill>
                  <pic:spPr>
                    <a:xfrm>
                      <a:off x="0" y="0"/>
                      <a:ext cx="706797" cy="562125"/>
                    </a:xfrm>
                    <a:prstGeom prst="rect">
                      <a:avLst/>
                    </a:prstGeom>
                  </pic:spPr>
                </pic:pic>
              </a:graphicData>
            </a:graphic>
          </wp:inline>
        </w:drawing>
      </w:r>
      <w:r w:rsidR="00A27509">
        <w:rPr>
          <w:i/>
          <w:noProof/>
          <w:color w:val="008000"/>
          <w:sz w:val="36"/>
          <w:szCs w:val="36"/>
        </w:rPr>
        <w:t xml:space="preserve">                   </w:t>
      </w:r>
      <w:r w:rsidR="006F6FF5">
        <w:rPr>
          <w:i/>
          <w:noProof/>
          <w:color w:val="008000"/>
          <w:sz w:val="36"/>
          <w:szCs w:val="36"/>
        </w:rPr>
        <w:drawing>
          <wp:inline distT="0" distB="0" distL="0" distR="0">
            <wp:extent cx="687259" cy="411480"/>
            <wp:effectExtent l="19050" t="0" r="0" b="0"/>
            <wp:docPr id="6" name="Immagine 1" descr="untitled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titled mm"/>
                    <pic:cNvPicPr>
                      <a:picLocks noChangeAspect="1" noChangeArrowheads="1"/>
                    </pic:cNvPicPr>
                  </pic:nvPicPr>
                  <pic:blipFill>
                    <a:blip r:embed="rId11"/>
                    <a:srcRect/>
                    <a:stretch>
                      <a:fillRect/>
                    </a:stretch>
                  </pic:blipFill>
                  <pic:spPr bwMode="auto">
                    <a:xfrm>
                      <a:off x="0" y="0"/>
                      <a:ext cx="690497" cy="413419"/>
                    </a:xfrm>
                    <a:prstGeom prst="rect">
                      <a:avLst/>
                    </a:prstGeom>
                    <a:noFill/>
                    <a:ln w="9525">
                      <a:noFill/>
                      <a:miter lim="800000"/>
                      <a:headEnd/>
                      <a:tailEnd/>
                    </a:ln>
                  </pic:spPr>
                </pic:pic>
              </a:graphicData>
            </a:graphic>
          </wp:inline>
        </w:drawing>
      </w:r>
      <w:r w:rsidR="00A27509">
        <w:rPr>
          <w:i/>
          <w:noProof/>
          <w:color w:val="008000"/>
          <w:sz w:val="36"/>
          <w:szCs w:val="36"/>
        </w:rPr>
        <w:t xml:space="preserve">             </w:t>
      </w:r>
      <w:r w:rsidR="003315A8">
        <w:rPr>
          <w:rFonts w:ascii="Bookman Old Style" w:hAnsi="Bookman Old Style"/>
          <w:b/>
          <w:bCs/>
          <w:i/>
          <w:iCs/>
          <w:noProof/>
          <w:sz w:val="20"/>
        </w:rPr>
        <w:drawing>
          <wp:inline distT="0" distB="0" distL="0" distR="0">
            <wp:extent cx="1123950" cy="695444"/>
            <wp:effectExtent l="19050" t="0" r="0" b="0"/>
            <wp:docPr id="2" name="Immagine 2" descr="C:\Users\m.cingolani\Pictures\LOGO marina milit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ngolani\Pictures\LOGO marina militare.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660" cy="697739"/>
                    </a:xfrm>
                    <a:prstGeom prst="rect">
                      <a:avLst/>
                    </a:prstGeom>
                    <a:noFill/>
                    <a:ln>
                      <a:noFill/>
                    </a:ln>
                  </pic:spPr>
                </pic:pic>
              </a:graphicData>
            </a:graphic>
          </wp:inline>
        </w:drawing>
      </w:r>
    </w:p>
    <w:p w:rsidR="003315A8" w:rsidRDefault="003315A8" w:rsidP="003315A8">
      <w:pPr>
        <w:rPr>
          <w:i/>
          <w:noProof/>
          <w:color w:val="008000"/>
          <w:sz w:val="36"/>
          <w:szCs w:val="36"/>
        </w:rPr>
      </w:pPr>
    </w:p>
    <w:p w:rsidR="003315A8" w:rsidRDefault="003315A8" w:rsidP="003315A8">
      <w:pPr>
        <w:rPr>
          <w:rFonts w:ascii="Bookman Old Style" w:hAnsi="Bookman Old Style"/>
          <w:b/>
          <w:bCs/>
          <w:i/>
          <w:iCs/>
          <w:sz w:val="20"/>
        </w:rPr>
      </w:pPr>
    </w:p>
    <w:p w:rsidR="00870783" w:rsidRPr="00586FAA" w:rsidRDefault="00E91CE7" w:rsidP="00870783">
      <w:pPr>
        <w:jc w:val="center"/>
        <w:outlineLvl w:val="0"/>
        <w:rPr>
          <w:rFonts w:ascii="Bookman Old Style" w:hAnsi="Bookman Old Style"/>
          <w:b/>
          <w:bCs/>
          <w:color w:val="FF0000"/>
          <w:sz w:val="48"/>
          <w:szCs w:val="48"/>
        </w:rPr>
      </w:pPr>
      <w:r w:rsidRPr="00586FAA">
        <w:rPr>
          <w:rFonts w:ascii="Bookman Old Style" w:hAnsi="Bookman Old Style"/>
          <w:b/>
          <w:bCs/>
          <w:color w:val="FF0000"/>
          <w:sz w:val="48"/>
          <w:szCs w:val="48"/>
        </w:rPr>
        <w:t>Trofeo Stecconi</w:t>
      </w:r>
    </w:p>
    <w:p w:rsidR="00870783" w:rsidRPr="00A91D12" w:rsidRDefault="00E91CE7" w:rsidP="00870783">
      <w:pPr>
        <w:jc w:val="center"/>
        <w:outlineLvl w:val="0"/>
        <w:rPr>
          <w:rFonts w:ascii="Bookman Old Style" w:hAnsi="Bookman Old Style"/>
          <w:b/>
          <w:bCs/>
          <w:color w:val="000000"/>
          <w:sz w:val="20"/>
          <w:szCs w:val="20"/>
        </w:rPr>
      </w:pPr>
      <w:r>
        <w:rPr>
          <w:rFonts w:ascii="Bookman Old Style" w:hAnsi="Bookman Old Style"/>
          <w:b/>
          <w:bCs/>
          <w:color w:val="000000"/>
          <w:sz w:val="20"/>
          <w:szCs w:val="20"/>
        </w:rPr>
        <w:t>Ancona</w:t>
      </w:r>
    </w:p>
    <w:p w:rsidR="00870783" w:rsidRPr="00A91D12" w:rsidRDefault="00894D7E" w:rsidP="00870783">
      <w:pPr>
        <w:jc w:val="center"/>
        <w:outlineLvl w:val="0"/>
        <w:rPr>
          <w:rFonts w:ascii="Bookman Old Style" w:hAnsi="Bookman Old Style"/>
          <w:b/>
          <w:bCs/>
          <w:color w:val="000000"/>
          <w:sz w:val="20"/>
          <w:szCs w:val="20"/>
        </w:rPr>
      </w:pPr>
      <w:r>
        <w:rPr>
          <w:rFonts w:ascii="Bookman Old Style" w:hAnsi="Bookman Old Style"/>
          <w:b/>
          <w:bCs/>
          <w:color w:val="000000"/>
          <w:sz w:val="20"/>
          <w:szCs w:val="20"/>
        </w:rPr>
        <w:t>1</w:t>
      </w:r>
      <w:r w:rsidR="00F15FD3">
        <w:rPr>
          <w:rFonts w:ascii="Bookman Old Style" w:hAnsi="Bookman Old Style"/>
          <w:b/>
          <w:bCs/>
          <w:color w:val="000000"/>
          <w:sz w:val="20"/>
          <w:szCs w:val="20"/>
        </w:rPr>
        <w:t>4</w:t>
      </w:r>
      <w:r>
        <w:rPr>
          <w:rFonts w:ascii="Bookman Old Style" w:hAnsi="Bookman Old Style"/>
          <w:b/>
          <w:bCs/>
          <w:color w:val="000000"/>
          <w:sz w:val="20"/>
          <w:szCs w:val="20"/>
        </w:rPr>
        <w:t>/1</w:t>
      </w:r>
      <w:r w:rsidR="00F15FD3">
        <w:rPr>
          <w:rFonts w:ascii="Bookman Old Style" w:hAnsi="Bookman Old Style"/>
          <w:b/>
          <w:bCs/>
          <w:color w:val="000000"/>
          <w:sz w:val="20"/>
          <w:szCs w:val="20"/>
        </w:rPr>
        <w:t>5</w:t>
      </w:r>
      <w:r>
        <w:rPr>
          <w:rFonts w:ascii="Bookman Old Style" w:hAnsi="Bookman Old Style"/>
          <w:b/>
          <w:bCs/>
          <w:color w:val="000000"/>
          <w:sz w:val="20"/>
          <w:szCs w:val="20"/>
        </w:rPr>
        <w:t xml:space="preserve"> giugno 201</w:t>
      </w:r>
      <w:r w:rsidR="00F15FD3">
        <w:rPr>
          <w:rFonts w:ascii="Bookman Old Style" w:hAnsi="Bookman Old Style"/>
          <w:b/>
          <w:bCs/>
          <w:color w:val="000000"/>
          <w:sz w:val="20"/>
          <w:szCs w:val="20"/>
        </w:rPr>
        <w:t>4</w:t>
      </w:r>
    </w:p>
    <w:p w:rsidR="00E91CE7" w:rsidRDefault="00E91CE7" w:rsidP="00E91CE7">
      <w:pPr>
        <w:outlineLvl w:val="0"/>
        <w:rPr>
          <w:rFonts w:ascii="Bookman Old Style" w:hAnsi="Bookman Old Style"/>
          <w:iCs/>
          <w:color w:val="FF0000"/>
          <w:sz w:val="20"/>
          <w:szCs w:val="20"/>
        </w:rPr>
      </w:pPr>
    </w:p>
    <w:p w:rsidR="00870783" w:rsidRPr="00F834EC" w:rsidRDefault="00564F3F" w:rsidP="00870783">
      <w:pPr>
        <w:jc w:val="center"/>
        <w:outlineLvl w:val="0"/>
        <w:rPr>
          <w:rFonts w:ascii="Bookman Old Style" w:hAnsi="Bookman Old Style"/>
          <w:b/>
          <w:iCs/>
          <w:color w:val="FF0000"/>
        </w:rPr>
      </w:pPr>
      <w:r>
        <w:rPr>
          <w:rFonts w:ascii="Bookman Old Style" w:hAnsi="Bookman Old Style"/>
          <w:b/>
          <w:iCs/>
          <w:color w:val="FF0000"/>
        </w:rPr>
        <w:t>Selezione Nazionale Open per il C</w:t>
      </w:r>
      <w:r w:rsidR="00E91CE7" w:rsidRPr="00F834EC">
        <w:rPr>
          <w:rFonts w:ascii="Bookman Old Style" w:hAnsi="Bookman Old Style"/>
          <w:b/>
          <w:iCs/>
          <w:color w:val="FF0000"/>
        </w:rPr>
        <w:t>am</w:t>
      </w:r>
      <w:r>
        <w:rPr>
          <w:rFonts w:ascii="Bookman Old Style" w:hAnsi="Bookman Old Style"/>
          <w:b/>
          <w:iCs/>
          <w:color w:val="FF0000"/>
        </w:rPr>
        <w:t>pionato Italiano Assoluto</w:t>
      </w:r>
    </w:p>
    <w:p w:rsidR="00870783" w:rsidRPr="00586FAA" w:rsidRDefault="00F834EC" w:rsidP="00F834EC">
      <w:pPr>
        <w:jc w:val="center"/>
        <w:rPr>
          <w:rFonts w:ascii="Bookman Old Style" w:hAnsi="Bookman Old Style"/>
          <w:b/>
          <w:color w:val="FF0000"/>
          <w:sz w:val="28"/>
          <w:szCs w:val="28"/>
        </w:rPr>
      </w:pPr>
      <w:r w:rsidRPr="00586FAA">
        <w:rPr>
          <w:rFonts w:ascii="Bookman Old Style" w:hAnsi="Bookman Old Style"/>
          <w:b/>
          <w:color w:val="FF0000"/>
          <w:sz w:val="28"/>
          <w:szCs w:val="28"/>
        </w:rPr>
        <w:t>IV tappa dell’Adriatic</w:t>
      </w:r>
      <w:r w:rsidR="00C83EB7">
        <w:rPr>
          <w:rFonts w:ascii="Bookman Old Style" w:hAnsi="Bookman Old Style"/>
          <w:b/>
          <w:color w:val="FF0000"/>
          <w:sz w:val="28"/>
          <w:szCs w:val="28"/>
        </w:rPr>
        <w:t xml:space="preserve"> </w:t>
      </w:r>
      <w:r w:rsidRPr="00586FAA">
        <w:rPr>
          <w:rFonts w:ascii="Bookman Old Style" w:hAnsi="Bookman Old Style"/>
          <w:b/>
          <w:color w:val="FF0000"/>
          <w:sz w:val="28"/>
          <w:szCs w:val="28"/>
        </w:rPr>
        <w:t>Trophy</w:t>
      </w:r>
      <w:r w:rsidR="0098498A" w:rsidRPr="00586FAA">
        <w:rPr>
          <w:rFonts w:ascii="Bookman Old Style" w:hAnsi="Bookman Old Style"/>
          <w:b/>
          <w:color w:val="FF0000"/>
          <w:sz w:val="28"/>
          <w:szCs w:val="28"/>
        </w:rPr>
        <w:t xml:space="preserve"> 201</w:t>
      </w:r>
      <w:r w:rsidR="00F15FD3" w:rsidRPr="00586FAA">
        <w:rPr>
          <w:rFonts w:ascii="Bookman Old Style" w:hAnsi="Bookman Old Style"/>
          <w:b/>
          <w:color w:val="FF0000"/>
          <w:sz w:val="28"/>
          <w:szCs w:val="28"/>
        </w:rPr>
        <w:t>4</w:t>
      </w:r>
    </w:p>
    <w:p w:rsidR="00870783" w:rsidRPr="00586FAA" w:rsidRDefault="00586FAA" w:rsidP="00870783">
      <w:pPr>
        <w:rPr>
          <w:rFonts w:ascii="Bookman Old Style" w:hAnsi="Bookman Old Style"/>
          <w:b/>
          <w:color w:val="FF0000"/>
          <w:sz w:val="28"/>
          <w:szCs w:val="28"/>
        </w:rPr>
      </w:pPr>
      <w:r>
        <w:rPr>
          <w:rFonts w:ascii="Bookman Old Style" w:hAnsi="Bookman Old Style"/>
          <w:b/>
          <w:color w:val="FF0000"/>
          <w:sz w:val="20"/>
          <w:szCs w:val="20"/>
        </w:rPr>
        <w:tab/>
      </w:r>
      <w:r>
        <w:rPr>
          <w:rFonts w:ascii="Bookman Old Style" w:hAnsi="Bookman Old Style"/>
          <w:b/>
          <w:color w:val="FF0000"/>
          <w:sz w:val="20"/>
          <w:szCs w:val="20"/>
        </w:rPr>
        <w:tab/>
      </w:r>
      <w:r w:rsidRPr="00586FAA">
        <w:rPr>
          <w:rFonts w:ascii="Bookman Old Style" w:hAnsi="Bookman Old Style"/>
          <w:b/>
          <w:color w:val="FF0000"/>
          <w:sz w:val="28"/>
          <w:szCs w:val="28"/>
        </w:rPr>
        <w:t>II</w:t>
      </w:r>
      <w:r w:rsidR="00123441">
        <w:rPr>
          <w:rFonts w:ascii="Bookman Old Style" w:hAnsi="Bookman Old Style"/>
          <w:b/>
          <w:color w:val="FF0000"/>
          <w:sz w:val="28"/>
          <w:szCs w:val="28"/>
        </w:rPr>
        <w:t>I</w:t>
      </w:r>
      <w:r w:rsidRPr="00586FAA">
        <w:rPr>
          <w:rFonts w:ascii="Bookman Old Style" w:hAnsi="Bookman Old Style"/>
          <w:b/>
          <w:color w:val="FF0000"/>
          <w:sz w:val="28"/>
          <w:szCs w:val="28"/>
        </w:rPr>
        <w:t xml:space="preserve"> tappa </w:t>
      </w:r>
      <w:r w:rsidR="004033DB">
        <w:rPr>
          <w:rFonts w:ascii="Bookman Old Style" w:hAnsi="Bookman Old Style"/>
          <w:b/>
          <w:color w:val="FF0000"/>
          <w:sz w:val="28"/>
          <w:szCs w:val="28"/>
        </w:rPr>
        <w:t>Campionato Zonale</w:t>
      </w:r>
      <w:r w:rsidR="00C83EB7">
        <w:rPr>
          <w:rFonts w:ascii="Bookman Old Style" w:hAnsi="Bookman Old Style"/>
          <w:b/>
          <w:color w:val="FF0000"/>
          <w:sz w:val="28"/>
          <w:szCs w:val="28"/>
        </w:rPr>
        <w:t xml:space="preserve"> </w:t>
      </w:r>
      <w:r w:rsidRPr="00586FAA">
        <w:rPr>
          <w:rFonts w:ascii="Bookman Old Style" w:hAnsi="Bookman Old Style"/>
          <w:b/>
          <w:color w:val="FF0000"/>
          <w:sz w:val="28"/>
          <w:szCs w:val="28"/>
        </w:rPr>
        <w:t>Minialtura Marina Militare</w:t>
      </w:r>
    </w:p>
    <w:p w:rsidR="00586FAA" w:rsidRDefault="00586FAA" w:rsidP="00870783">
      <w:pPr>
        <w:rPr>
          <w:rFonts w:ascii="Bookman Old Style" w:hAnsi="Bookman Old Style"/>
          <w:b/>
          <w:color w:val="FF0000"/>
          <w:sz w:val="20"/>
          <w:szCs w:val="20"/>
        </w:rPr>
      </w:pPr>
    </w:p>
    <w:p w:rsidR="00586FAA" w:rsidRPr="00A91D12" w:rsidRDefault="00586FAA" w:rsidP="00870783">
      <w:pPr>
        <w:rPr>
          <w:rFonts w:ascii="Bookman Old Style" w:hAnsi="Bookman Old Style"/>
          <w:b/>
          <w:color w:val="FF0000"/>
          <w:sz w:val="20"/>
          <w:szCs w:val="20"/>
        </w:rPr>
      </w:pPr>
    </w:p>
    <w:p w:rsidR="00870783" w:rsidRPr="00A91D12" w:rsidRDefault="00870783" w:rsidP="00870783">
      <w:pPr>
        <w:pStyle w:val="Titolo1"/>
        <w:ind w:left="1416" w:right="0"/>
        <w:rPr>
          <w:sz w:val="20"/>
          <w:szCs w:val="20"/>
        </w:rPr>
      </w:pPr>
      <w:r>
        <w:rPr>
          <w:sz w:val="20"/>
          <w:szCs w:val="20"/>
        </w:rPr>
        <w:t xml:space="preserve">1. </w:t>
      </w:r>
      <w:r>
        <w:rPr>
          <w:sz w:val="20"/>
          <w:szCs w:val="20"/>
        </w:rPr>
        <w:tab/>
      </w:r>
      <w:r w:rsidRPr="00A91D12">
        <w:rPr>
          <w:sz w:val="20"/>
          <w:szCs w:val="20"/>
        </w:rPr>
        <w:t>Autorità</w:t>
      </w:r>
    </w:p>
    <w:p w:rsidR="00870783" w:rsidRPr="00A91D12" w:rsidRDefault="00870783" w:rsidP="00870783">
      <w:pPr>
        <w:rPr>
          <w:rFonts w:ascii="Bookman Old Style" w:hAnsi="Bookman Old Style"/>
          <w:sz w:val="20"/>
          <w:szCs w:val="20"/>
        </w:rPr>
      </w:pPr>
    </w:p>
    <w:p w:rsidR="00870783" w:rsidRPr="00A91D12" w:rsidRDefault="0098498A" w:rsidP="00870783">
      <w:pPr>
        <w:pStyle w:val="Titolo7"/>
        <w:ind w:left="426"/>
        <w:rPr>
          <w:rFonts w:ascii="Bookman Old Style" w:hAnsi="Bookman Old Style"/>
          <w:iCs/>
        </w:rPr>
      </w:pPr>
      <w:r>
        <w:rPr>
          <w:rFonts w:ascii="Bookman Old Style" w:hAnsi="Bookman Old Style"/>
          <w:b w:val="0"/>
          <w:bCs/>
          <w:iCs/>
        </w:rPr>
        <w:tab/>
      </w:r>
      <w:r w:rsidR="00870783" w:rsidRPr="00A91D12">
        <w:rPr>
          <w:rFonts w:ascii="Bookman Old Style" w:hAnsi="Bookman Old Style"/>
          <w:b w:val="0"/>
          <w:bCs/>
          <w:iCs/>
        </w:rPr>
        <w:t>FIV</w:t>
      </w:r>
      <w:r w:rsidR="00870783" w:rsidRPr="00A91D12">
        <w:rPr>
          <w:rFonts w:ascii="Bookman Old Style" w:hAnsi="Bookman Old Style"/>
          <w:iCs/>
        </w:rPr>
        <w:t xml:space="preserve"> Federazione Italiana vela – </w:t>
      </w:r>
      <w:r w:rsidR="00870783" w:rsidRPr="00A91D12">
        <w:rPr>
          <w:rFonts w:ascii="Bookman Old Style" w:hAnsi="Bookman Old Style"/>
          <w:b w:val="0"/>
          <w:bCs/>
          <w:iCs/>
        </w:rPr>
        <w:t>UVAI</w:t>
      </w:r>
      <w:r w:rsidR="00870783" w:rsidRPr="00A91D12">
        <w:rPr>
          <w:rFonts w:ascii="Bookman Old Style" w:hAnsi="Bookman Old Style"/>
          <w:iCs/>
        </w:rPr>
        <w:t xml:space="preserve"> Unione Vela Altura Italiana</w:t>
      </w:r>
    </w:p>
    <w:p w:rsidR="00870783" w:rsidRPr="00A91D12" w:rsidRDefault="00870783" w:rsidP="00870783">
      <w:pPr>
        <w:rPr>
          <w:rFonts w:ascii="Bookman Old Style" w:hAnsi="Bookman Old Style"/>
          <w:b/>
          <w:color w:val="FF0000"/>
          <w:sz w:val="20"/>
          <w:szCs w:val="20"/>
        </w:rPr>
      </w:pPr>
    </w:p>
    <w:p w:rsidR="00870783" w:rsidRPr="00A91D12" w:rsidRDefault="0098498A" w:rsidP="00E91CE7">
      <w:pPr>
        <w:pStyle w:val="Titolo1"/>
        <w:numPr>
          <w:ilvl w:val="0"/>
          <w:numId w:val="35"/>
        </w:numPr>
        <w:ind w:right="0"/>
        <w:rPr>
          <w:sz w:val="20"/>
          <w:szCs w:val="20"/>
        </w:rPr>
      </w:pPr>
      <w:r>
        <w:rPr>
          <w:sz w:val="20"/>
          <w:szCs w:val="20"/>
        </w:rPr>
        <w:t>Società Organizzatrice</w:t>
      </w:r>
    </w:p>
    <w:p w:rsidR="00870783" w:rsidRPr="00A91D12" w:rsidRDefault="00870783" w:rsidP="00870783">
      <w:pPr>
        <w:rPr>
          <w:rFonts w:ascii="Bookman Old Style" w:hAnsi="Bookman Old Style"/>
          <w:sz w:val="20"/>
          <w:szCs w:val="20"/>
          <w:u w:val="single"/>
        </w:rPr>
      </w:pPr>
    </w:p>
    <w:p w:rsidR="00BC37B4" w:rsidRPr="000B6547" w:rsidRDefault="00BC37B4" w:rsidP="00BC37B4">
      <w:pPr>
        <w:pStyle w:val="Titolo3"/>
        <w:tabs>
          <w:tab w:val="clear" w:pos="567"/>
          <w:tab w:val="left" w:pos="708"/>
        </w:tabs>
        <w:ind w:left="567" w:right="425"/>
        <w:rPr>
          <w:rFonts w:ascii="Bookman Old Style" w:hAnsi="Bookman Old Style"/>
        </w:rPr>
      </w:pPr>
      <w:r w:rsidRPr="000B6547">
        <w:rPr>
          <w:rFonts w:ascii="Bookman Old Style" w:hAnsi="Bookman Old Style"/>
        </w:rPr>
        <w:t>Sef Stamura</w:t>
      </w:r>
      <w:r w:rsidR="009C7D67">
        <w:rPr>
          <w:rFonts w:ascii="Bookman Old Style" w:hAnsi="Bookman Old Style"/>
        </w:rPr>
        <w:t xml:space="preserve"> Ancona</w:t>
      </w:r>
    </w:p>
    <w:p w:rsidR="00150582" w:rsidRDefault="00BC37B4" w:rsidP="00BC37B4">
      <w:pPr>
        <w:ind w:left="567" w:right="425"/>
        <w:rPr>
          <w:rFonts w:ascii="Bookman Old Style" w:hAnsi="Bookman Old Style"/>
          <w:sz w:val="20"/>
          <w:szCs w:val="20"/>
        </w:rPr>
      </w:pPr>
      <w:r>
        <w:rPr>
          <w:rFonts w:ascii="Bookman Old Style" w:hAnsi="Bookman Old Style"/>
          <w:sz w:val="20"/>
          <w:szCs w:val="20"/>
        </w:rPr>
        <w:t>Mole Vanvitelliana 60121 Ancona</w:t>
      </w:r>
    </w:p>
    <w:p w:rsidR="00BC37B4" w:rsidRPr="000B6547" w:rsidRDefault="00BC37B4" w:rsidP="00BC37B4">
      <w:pPr>
        <w:ind w:left="567" w:right="425"/>
        <w:rPr>
          <w:rFonts w:ascii="Bookman Old Style" w:hAnsi="Bookman Old Style"/>
          <w:sz w:val="20"/>
          <w:szCs w:val="20"/>
        </w:rPr>
      </w:pPr>
      <w:r>
        <w:rPr>
          <w:rFonts w:ascii="Bookman Old Style" w:hAnsi="Bookman Old Style"/>
          <w:sz w:val="20"/>
          <w:szCs w:val="20"/>
        </w:rPr>
        <w:t>Te</w:t>
      </w:r>
      <w:r w:rsidR="00150582">
        <w:rPr>
          <w:rFonts w:ascii="Bookman Old Style" w:hAnsi="Bookman Old Style"/>
          <w:sz w:val="20"/>
          <w:szCs w:val="20"/>
        </w:rPr>
        <w:t>lefono 071 2075324</w:t>
      </w:r>
    </w:p>
    <w:p w:rsidR="00BC37B4" w:rsidRPr="000B6547" w:rsidRDefault="00BC37B4" w:rsidP="00BC37B4">
      <w:pPr>
        <w:ind w:right="425" w:firstLine="567"/>
        <w:rPr>
          <w:rFonts w:ascii="Bookman Old Style" w:hAnsi="Bookman Old Style"/>
          <w:sz w:val="20"/>
          <w:szCs w:val="20"/>
        </w:rPr>
      </w:pPr>
      <w:r>
        <w:rPr>
          <w:rFonts w:ascii="Bookman Old Style" w:hAnsi="Bookman Old Style"/>
          <w:sz w:val="20"/>
          <w:szCs w:val="20"/>
        </w:rPr>
        <w:t>e-mail: info@sefstamura.191.it</w:t>
      </w:r>
    </w:p>
    <w:p w:rsidR="00BC37B4" w:rsidRDefault="00BC37B4" w:rsidP="00BC37B4">
      <w:pPr>
        <w:ind w:left="567" w:right="425"/>
        <w:rPr>
          <w:rFonts w:ascii="Bookman Old Style" w:hAnsi="Bookman Old Style"/>
          <w:sz w:val="20"/>
          <w:szCs w:val="20"/>
        </w:rPr>
      </w:pPr>
      <w:r w:rsidRPr="000B6547">
        <w:rPr>
          <w:rFonts w:ascii="Bookman Old Style" w:hAnsi="Bookman Old Style"/>
          <w:sz w:val="20"/>
          <w:szCs w:val="20"/>
        </w:rPr>
        <w:t>sito:</w:t>
      </w:r>
      <w:hyperlink r:id="rId13" w:history="1">
        <w:r w:rsidR="0098498A" w:rsidRPr="001F7DC9">
          <w:rPr>
            <w:rStyle w:val="Collegamentoipertestuale"/>
            <w:rFonts w:ascii="Bookman Old Style" w:hAnsi="Bookman Old Style"/>
            <w:sz w:val="20"/>
            <w:szCs w:val="20"/>
          </w:rPr>
          <w:t>www.sefstamura.it</w:t>
        </w:r>
      </w:hyperlink>
    </w:p>
    <w:p w:rsidR="00BC37B4" w:rsidRDefault="00150582" w:rsidP="00BC37B4">
      <w:pPr>
        <w:ind w:left="567" w:right="425"/>
        <w:rPr>
          <w:rFonts w:ascii="Bookman Old Style" w:hAnsi="Bookman Old Style"/>
          <w:sz w:val="20"/>
          <w:szCs w:val="20"/>
        </w:rPr>
      </w:pPr>
      <w:r>
        <w:rPr>
          <w:rFonts w:ascii="Bookman Old Style" w:hAnsi="Bookman Old Style"/>
          <w:sz w:val="20"/>
          <w:szCs w:val="20"/>
        </w:rPr>
        <w:t>Referenti</w:t>
      </w:r>
      <w:r w:rsidR="00BC37B4">
        <w:rPr>
          <w:rFonts w:ascii="Bookman Old Style" w:hAnsi="Bookman Old Style"/>
          <w:sz w:val="20"/>
          <w:szCs w:val="20"/>
        </w:rPr>
        <w:t>:</w:t>
      </w:r>
    </w:p>
    <w:p w:rsidR="00F22F71" w:rsidRDefault="00F22F71" w:rsidP="00BC37B4">
      <w:pPr>
        <w:ind w:left="567" w:right="425"/>
        <w:rPr>
          <w:rFonts w:ascii="Bookman Old Style" w:hAnsi="Bookman Old Style"/>
          <w:sz w:val="20"/>
          <w:szCs w:val="20"/>
        </w:rPr>
      </w:pPr>
      <w:r>
        <w:rPr>
          <w:rFonts w:ascii="Bookman Old Style" w:hAnsi="Bookman Old Style"/>
          <w:sz w:val="20"/>
          <w:szCs w:val="20"/>
        </w:rPr>
        <w:t>Elio Libri 337/424632</w:t>
      </w:r>
    </w:p>
    <w:p w:rsidR="006F6FF5" w:rsidRDefault="00FC63CC" w:rsidP="006F6FF5">
      <w:pPr>
        <w:ind w:left="567"/>
        <w:outlineLvl w:val="0"/>
        <w:rPr>
          <w:rFonts w:ascii="Bookman Old Style" w:hAnsi="Bookman Old Style"/>
          <w:sz w:val="20"/>
          <w:szCs w:val="20"/>
        </w:rPr>
      </w:pPr>
      <w:r>
        <w:rPr>
          <w:rFonts w:ascii="Bookman Old Style" w:hAnsi="Bookman Old Style"/>
          <w:sz w:val="20"/>
          <w:szCs w:val="20"/>
        </w:rPr>
        <w:t>Francesco Flamini 337/655979</w:t>
      </w:r>
    </w:p>
    <w:p w:rsidR="006F6FF5" w:rsidRDefault="006F6FF5" w:rsidP="006F6FF5">
      <w:pPr>
        <w:ind w:left="567"/>
        <w:outlineLvl w:val="0"/>
        <w:rPr>
          <w:rFonts w:ascii="Bookman Old Style" w:hAnsi="Bookman Old Style"/>
          <w:sz w:val="20"/>
          <w:szCs w:val="20"/>
        </w:rPr>
      </w:pPr>
      <w:r>
        <w:rPr>
          <w:rFonts w:ascii="Bookman Old Style" w:hAnsi="Bookman Old Style"/>
          <w:sz w:val="20"/>
          <w:szCs w:val="20"/>
        </w:rPr>
        <w:t>Segreteria 071 2075324</w:t>
      </w:r>
    </w:p>
    <w:p w:rsidR="004033DB" w:rsidRDefault="00F204D2" w:rsidP="00BC37B4">
      <w:pPr>
        <w:ind w:left="567" w:right="425"/>
        <w:rPr>
          <w:rFonts w:ascii="Bookman Old Style" w:hAnsi="Bookman Old Style"/>
          <w:sz w:val="20"/>
          <w:szCs w:val="20"/>
        </w:rPr>
      </w:pPr>
      <w:r w:rsidRPr="006F6FF5">
        <w:rPr>
          <w:rFonts w:ascii="Bookman Old Style" w:hAnsi="Bookman Old Style"/>
          <w:b/>
          <w:sz w:val="20"/>
          <w:szCs w:val="20"/>
        </w:rPr>
        <w:t>Per Mini Altura</w:t>
      </w:r>
    </w:p>
    <w:p w:rsidR="004033DB" w:rsidRPr="004033DB" w:rsidRDefault="004033DB" w:rsidP="00BC37B4">
      <w:pPr>
        <w:ind w:left="567" w:right="425"/>
        <w:rPr>
          <w:rFonts w:ascii="Bookman Old Style" w:hAnsi="Bookman Old Style"/>
          <w:b/>
          <w:sz w:val="20"/>
          <w:szCs w:val="20"/>
        </w:rPr>
      </w:pPr>
      <w:r w:rsidRPr="004033DB">
        <w:rPr>
          <w:rFonts w:ascii="Bookman Old Style" w:hAnsi="Bookman Old Style"/>
          <w:b/>
          <w:sz w:val="20"/>
          <w:szCs w:val="20"/>
        </w:rPr>
        <w:t>Sezione Velica MM Ancona</w:t>
      </w:r>
    </w:p>
    <w:p w:rsidR="00F204D2" w:rsidRDefault="00F204D2" w:rsidP="00BC37B4">
      <w:pPr>
        <w:ind w:left="567" w:right="425"/>
        <w:rPr>
          <w:rFonts w:ascii="Bookman Old Style" w:hAnsi="Bookman Old Style"/>
          <w:sz w:val="20"/>
          <w:szCs w:val="20"/>
        </w:rPr>
      </w:pPr>
      <w:r>
        <w:rPr>
          <w:rFonts w:ascii="Bookman Old Style" w:hAnsi="Bookman Old Style"/>
          <w:sz w:val="20"/>
          <w:szCs w:val="20"/>
        </w:rPr>
        <w:t>Marco Cingolani 071/5931990</w:t>
      </w:r>
    </w:p>
    <w:p w:rsidR="00870783" w:rsidRPr="00A91D12" w:rsidRDefault="008A7A98" w:rsidP="0098498A">
      <w:pPr>
        <w:ind w:left="567"/>
        <w:outlineLvl w:val="0"/>
        <w:rPr>
          <w:rFonts w:ascii="Bookman Old Style" w:hAnsi="Bookman Old Style"/>
          <w:sz w:val="20"/>
          <w:szCs w:val="20"/>
        </w:rPr>
      </w:pPr>
      <w:r>
        <w:rPr>
          <w:rFonts w:ascii="Bookman Old Style" w:hAnsi="Bookman Old Style"/>
          <w:sz w:val="20"/>
          <w:szCs w:val="20"/>
        </w:rPr>
        <w:t>Responsabili</w:t>
      </w:r>
      <w:r w:rsidR="00870783" w:rsidRPr="00A91D12">
        <w:rPr>
          <w:rFonts w:ascii="Bookman Old Style" w:hAnsi="Bookman Old Style"/>
          <w:sz w:val="20"/>
          <w:szCs w:val="20"/>
        </w:rPr>
        <w:t xml:space="preserve"> organizzazione tecnica dello svolgimento della regata in mare e a terra nel rispetto delle direttive presen</w:t>
      </w:r>
      <w:r w:rsidR="00894D7E">
        <w:rPr>
          <w:rFonts w:ascii="Bookman Old Style" w:hAnsi="Bookman Old Style"/>
          <w:sz w:val="20"/>
          <w:szCs w:val="20"/>
        </w:rPr>
        <w:t>ti nella Normativa d’Altura 201</w:t>
      </w:r>
      <w:r w:rsidR="00F15FD3">
        <w:rPr>
          <w:rFonts w:ascii="Bookman Old Style" w:hAnsi="Bookman Old Style"/>
          <w:sz w:val="20"/>
          <w:szCs w:val="20"/>
        </w:rPr>
        <w:t>4</w:t>
      </w:r>
      <w:r w:rsidR="00870783" w:rsidRPr="00A91D12">
        <w:rPr>
          <w:rFonts w:ascii="Bookman Old Style" w:hAnsi="Bookman Old Style"/>
          <w:sz w:val="20"/>
          <w:szCs w:val="20"/>
        </w:rPr>
        <w:t>.</w:t>
      </w:r>
    </w:p>
    <w:p w:rsidR="00870783" w:rsidRPr="00A91D12" w:rsidRDefault="00870783" w:rsidP="00870783">
      <w:pPr>
        <w:outlineLvl w:val="0"/>
        <w:rPr>
          <w:rFonts w:ascii="Bookman Old Style" w:hAnsi="Bookman Old Style"/>
          <w:sz w:val="20"/>
          <w:szCs w:val="20"/>
        </w:rPr>
      </w:pPr>
    </w:p>
    <w:p w:rsidR="00F156F7" w:rsidRPr="00A91D12" w:rsidRDefault="00F156F7" w:rsidP="00870783">
      <w:pPr>
        <w:ind w:firstLine="360"/>
        <w:rPr>
          <w:rFonts w:ascii="Bookman Old Style" w:hAnsi="Bookman Old Style"/>
          <w:sz w:val="20"/>
          <w:szCs w:val="20"/>
        </w:rPr>
      </w:pPr>
    </w:p>
    <w:p w:rsidR="00870783" w:rsidRDefault="00870783" w:rsidP="00870783">
      <w:pPr>
        <w:ind w:left="360"/>
        <w:jc w:val="center"/>
        <w:outlineLvl w:val="0"/>
        <w:rPr>
          <w:rFonts w:ascii="Bookman Old Style" w:hAnsi="Bookman Old Style"/>
          <w:b/>
          <w:bCs/>
          <w:color w:val="FF0000"/>
          <w:sz w:val="20"/>
          <w:szCs w:val="20"/>
        </w:rPr>
      </w:pPr>
      <w:r w:rsidRPr="00A91D12">
        <w:rPr>
          <w:rFonts w:ascii="Bookman Old Style" w:hAnsi="Bookman Old Style"/>
          <w:b/>
          <w:bCs/>
          <w:color w:val="FF0000"/>
          <w:sz w:val="20"/>
          <w:szCs w:val="20"/>
        </w:rPr>
        <w:t xml:space="preserve">Sito ufficiale della manifestazione </w:t>
      </w:r>
      <w:hyperlink r:id="rId14" w:history="1">
        <w:r w:rsidR="0098498A" w:rsidRPr="001F7DC9">
          <w:rPr>
            <w:rStyle w:val="Collegamentoipertestuale"/>
            <w:rFonts w:ascii="Bookman Old Style" w:hAnsi="Bookman Old Style"/>
            <w:b/>
            <w:bCs/>
            <w:sz w:val="20"/>
            <w:szCs w:val="20"/>
          </w:rPr>
          <w:t>www.sefstamura.it</w:t>
        </w:r>
      </w:hyperlink>
    </w:p>
    <w:p w:rsidR="0098498A" w:rsidRPr="00A91D12" w:rsidRDefault="0098498A" w:rsidP="00870783">
      <w:pPr>
        <w:ind w:left="360"/>
        <w:jc w:val="center"/>
        <w:outlineLvl w:val="0"/>
        <w:rPr>
          <w:rFonts w:ascii="Bookman Old Style" w:hAnsi="Bookman Old Style"/>
          <w:sz w:val="20"/>
          <w:szCs w:val="20"/>
        </w:rPr>
      </w:pPr>
    </w:p>
    <w:p w:rsidR="00870783" w:rsidRPr="00A91D12" w:rsidRDefault="00870783" w:rsidP="00870783">
      <w:pPr>
        <w:pStyle w:val="Titolo2"/>
        <w:ind w:left="720"/>
        <w:rPr>
          <w:rFonts w:ascii="Bookman Old Style" w:hAnsi="Bookman Old Style"/>
        </w:rPr>
      </w:pPr>
    </w:p>
    <w:p w:rsidR="00870783" w:rsidRPr="00A91D12" w:rsidRDefault="00870783" w:rsidP="00870783">
      <w:pPr>
        <w:pStyle w:val="Titolo2"/>
        <w:numPr>
          <w:ilvl w:val="0"/>
          <w:numId w:val="35"/>
        </w:numPr>
        <w:rPr>
          <w:rFonts w:ascii="Bookman Old Style" w:hAnsi="Bookman Old Style"/>
        </w:rPr>
      </w:pPr>
      <w:r w:rsidRPr="00A91D12">
        <w:rPr>
          <w:rFonts w:ascii="Bookman Old Style" w:hAnsi="Bookman Old Style"/>
        </w:rPr>
        <w:t>Località e Programma</w:t>
      </w:r>
    </w:p>
    <w:p w:rsidR="00870783" w:rsidRPr="00A91D12" w:rsidRDefault="00870783" w:rsidP="00870783">
      <w:pPr>
        <w:ind w:left="705" w:hanging="705"/>
        <w:rPr>
          <w:rFonts w:ascii="Bookman Old Style" w:hAnsi="Bookman Old Style"/>
          <w:sz w:val="20"/>
          <w:szCs w:val="20"/>
        </w:rPr>
      </w:pPr>
      <w:r w:rsidRPr="00A91D12">
        <w:rPr>
          <w:rFonts w:ascii="Bookman Old Style" w:hAnsi="Bookman Old Style"/>
          <w:sz w:val="20"/>
          <w:szCs w:val="20"/>
        </w:rPr>
        <w:tab/>
        <w:t xml:space="preserve">3.1Le regate si svolgeranno nelle acque antistanti il Porto di </w:t>
      </w:r>
      <w:r w:rsidR="00E91CE7">
        <w:rPr>
          <w:rFonts w:ascii="Bookman Old Style" w:hAnsi="Bookman Old Style"/>
          <w:sz w:val="20"/>
          <w:szCs w:val="20"/>
        </w:rPr>
        <w:t>Ancona</w:t>
      </w:r>
      <w:r w:rsidRPr="00A91D12">
        <w:rPr>
          <w:rFonts w:ascii="Bookman Old Style" w:hAnsi="Bookman Old Style"/>
          <w:sz w:val="20"/>
          <w:szCs w:val="20"/>
        </w:rPr>
        <w:t xml:space="preserve"> come segue:</w:t>
      </w:r>
    </w:p>
    <w:p w:rsidR="00586FAA" w:rsidRDefault="00870783" w:rsidP="00870783">
      <w:pPr>
        <w:ind w:left="705" w:hanging="705"/>
        <w:rPr>
          <w:rFonts w:ascii="Bookman Old Style" w:hAnsi="Bookman Old Style"/>
          <w:sz w:val="20"/>
          <w:szCs w:val="20"/>
        </w:rPr>
      </w:pPr>
      <w:r w:rsidRPr="00A91D12">
        <w:rPr>
          <w:rFonts w:ascii="Bookman Old Style" w:hAnsi="Bookman Old Style"/>
          <w:sz w:val="20"/>
          <w:szCs w:val="20"/>
        </w:rPr>
        <w:tab/>
        <w:t xml:space="preserve">- </w:t>
      </w:r>
      <w:r w:rsidR="0024111C" w:rsidRPr="00A91D12">
        <w:rPr>
          <w:rFonts w:ascii="Bookman Old Style" w:hAnsi="Bookman Old Style"/>
          <w:sz w:val="20"/>
          <w:szCs w:val="20"/>
        </w:rPr>
        <w:t>Venerdì</w:t>
      </w:r>
      <w:r w:rsidR="00894D7E">
        <w:rPr>
          <w:rFonts w:ascii="Bookman Old Style" w:hAnsi="Bookman Old Style"/>
          <w:sz w:val="20"/>
          <w:szCs w:val="20"/>
        </w:rPr>
        <w:t>1</w:t>
      </w:r>
      <w:r w:rsidR="00F15FD3">
        <w:rPr>
          <w:rFonts w:ascii="Bookman Old Style" w:hAnsi="Bookman Old Style"/>
          <w:sz w:val="20"/>
          <w:szCs w:val="20"/>
        </w:rPr>
        <w:t>3</w:t>
      </w:r>
      <w:r w:rsidRPr="00A91D12">
        <w:rPr>
          <w:rFonts w:ascii="Bookman Old Style" w:hAnsi="Bookman Old Style"/>
          <w:sz w:val="20"/>
          <w:szCs w:val="20"/>
        </w:rPr>
        <w:t>giugno</w:t>
      </w:r>
      <w:r w:rsidRPr="00A91D12">
        <w:rPr>
          <w:rFonts w:ascii="Bookman Old Style" w:hAnsi="Bookman Old Style"/>
          <w:sz w:val="20"/>
          <w:szCs w:val="20"/>
        </w:rPr>
        <w:tab/>
      </w:r>
      <w:r w:rsidRPr="00A91D12">
        <w:rPr>
          <w:rFonts w:ascii="Bookman Old Style" w:hAnsi="Bookman Old Style"/>
          <w:sz w:val="20"/>
          <w:szCs w:val="20"/>
        </w:rPr>
        <w:tab/>
      </w:r>
      <w:r w:rsidR="00FC63CC">
        <w:rPr>
          <w:rFonts w:ascii="Bookman Old Style" w:hAnsi="Bookman Old Style"/>
          <w:sz w:val="20"/>
          <w:szCs w:val="20"/>
        </w:rPr>
        <w:t>O</w:t>
      </w:r>
      <w:r w:rsidRPr="00A91D12">
        <w:rPr>
          <w:rFonts w:ascii="Bookman Old Style" w:hAnsi="Bookman Old Style"/>
          <w:sz w:val="20"/>
          <w:szCs w:val="20"/>
        </w:rPr>
        <w:t xml:space="preserve">re </w:t>
      </w:r>
      <w:r w:rsidR="00032C4D">
        <w:rPr>
          <w:rFonts w:ascii="Bookman Old Style" w:hAnsi="Bookman Old Style"/>
          <w:sz w:val="20"/>
          <w:szCs w:val="20"/>
        </w:rPr>
        <w:t>09.00-</w:t>
      </w:r>
      <w:r w:rsidRPr="00A91D12">
        <w:rPr>
          <w:rFonts w:ascii="Bookman Old Style" w:hAnsi="Bookman Old Style"/>
          <w:sz w:val="20"/>
          <w:szCs w:val="20"/>
        </w:rPr>
        <w:t>1</w:t>
      </w:r>
      <w:r w:rsidR="00586FAA">
        <w:rPr>
          <w:rFonts w:ascii="Bookman Old Style" w:hAnsi="Bookman Old Style"/>
          <w:sz w:val="20"/>
          <w:szCs w:val="20"/>
        </w:rPr>
        <w:t xml:space="preserve">9.00 </w:t>
      </w:r>
      <w:r w:rsidR="0024111C">
        <w:rPr>
          <w:rFonts w:ascii="Bookman Old Style" w:hAnsi="Bookman Old Style"/>
          <w:sz w:val="20"/>
          <w:szCs w:val="20"/>
        </w:rPr>
        <w:t>Completamento iscrizioni</w:t>
      </w:r>
      <w:r w:rsidRPr="00A91D12">
        <w:rPr>
          <w:rFonts w:ascii="Bookman Old Style" w:hAnsi="Bookman Old Style"/>
          <w:sz w:val="20"/>
          <w:szCs w:val="20"/>
        </w:rPr>
        <w:tab/>
      </w:r>
    </w:p>
    <w:p w:rsidR="00870783" w:rsidRPr="00A91D12" w:rsidRDefault="00586FAA" w:rsidP="00870783">
      <w:pPr>
        <w:ind w:left="705" w:hanging="705"/>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FC63CC">
        <w:rPr>
          <w:rFonts w:ascii="Bookman Old Style" w:hAnsi="Bookman Old Style"/>
          <w:sz w:val="20"/>
          <w:szCs w:val="20"/>
        </w:rPr>
        <w:t>O</w:t>
      </w:r>
      <w:r>
        <w:rPr>
          <w:rFonts w:ascii="Bookman Old Style" w:hAnsi="Bookman Old Style"/>
          <w:sz w:val="20"/>
          <w:szCs w:val="20"/>
        </w:rPr>
        <w:t xml:space="preserve">re 14.00-19.00 Eventuali controlli di stazza </w:t>
      </w:r>
    </w:p>
    <w:p w:rsidR="00870783" w:rsidRPr="00A91D12" w:rsidRDefault="00870783" w:rsidP="00870783">
      <w:pPr>
        <w:ind w:left="705" w:hanging="705"/>
        <w:rPr>
          <w:rFonts w:ascii="Bookman Old Style" w:hAnsi="Bookman Old Style"/>
          <w:sz w:val="20"/>
          <w:szCs w:val="20"/>
        </w:rPr>
      </w:pPr>
      <w:r w:rsidRPr="00A91D12">
        <w:rPr>
          <w:rFonts w:ascii="Bookman Old Style" w:hAnsi="Bookman Old Style"/>
          <w:sz w:val="20"/>
          <w:szCs w:val="20"/>
        </w:rPr>
        <w:tab/>
        <w:t xml:space="preserve">- Sabato </w:t>
      </w:r>
      <w:r w:rsidR="00894D7E">
        <w:rPr>
          <w:rFonts w:ascii="Bookman Old Style" w:hAnsi="Bookman Old Style"/>
          <w:sz w:val="20"/>
          <w:szCs w:val="20"/>
        </w:rPr>
        <w:t>1</w:t>
      </w:r>
      <w:r w:rsidR="00F15FD3">
        <w:rPr>
          <w:rFonts w:ascii="Bookman Old Style" w:hAnsi="Bookman Old Style"/>
          <w:sz w:val="20"/>
          <w:szCs w:val="20"/>
        </w:rPr>
        <w:t>4</w:t>
      </w:r>
      <w:r w:rsidRPr="00A91D12">
        <w:rPr>
          <w:rFonts w:ascii="Bookman Old Style" w:hAnsi="Bookman Old Style"/>
          <w:sz w:val="20"/>
          <w:szCs w:val="20"/>
        </w:rPr>
        <w:t xml:space="preserve">giugno </w:t>
      </w:r>
      <w:r w:rsidRPr="00A91D12">
        <w:rPr>
          <w:rFonts w:ascii="Bookman Old Style" w:hAnsi="Bookman Old Style"/>
          <w:sz w:val="20"/>
          <w:szCs w:val="20"/>
        </w:rPr>
        <w:tab/>
      </w:r>
      <w:r w:rsidRPr="00A91D12">
        <w:rPr>
          <w:rFonts w:ascii="Bookman Old Style" w:hAnsi="Bookman Old Style"/>
          <w:sz w:val="20"/>
          <w:szCs w:val="20"/>
        </w:rPr>
        <w:tab/>
        <w:t>Ore   9.3</w:t>
      </w:r>
      <w:r w:rsidR="00395171">
        <w:rPr>
          <w:rFonts w:ascii="Bookman Old Style" w:hAnsi="Bookman Old Style"/>
          <w:sz w:val="20"/>
          <w:szCs w:val="20"/>
        </w:rPr>
        <w:t>0 Bri</w:t>
      </w:r>
      <w:r w:rsidR="00150582">
        <w:rPr>
          <w:rFonts w:ascii="Bookman Old Style" w:hAnsi="Bookman Old Style"/>
          <w:sz w:val="20"/>
          <w:szCs w:val="20"/>
        </w:rPr>
        <w:t>e</w:t>
      </w:r>
      <w:r w:rsidRPr="00A91D12">
        <w:rPr>
          <w:rFonts w:ascii="Bookman Old Style" w:hAnsi="Bookman Old Style"/>
          <w:sz w:val="20"/>
          <w:szCs w:val="20"/>
        </w:rPr>
        <w:t>fing</w:t>
      </w:r>
    </w:p>
    <w:p w:rsidR="00870783" w:rsidRPr="00A91D12" w:rsidRDefault="00894D7E" w:rsidP="00870783">
      <w:pPr>
        <w:ind w:left="705" w:hanging="705"/>
        <w:rPr>
          <w:rFonts w:ascii="Bookman Old Style" w:hAnsi="Bookman Old Style"/>
          <w:sz w:val="20"/>
          <w:szCs w:val="20"/>
        </w:rPr>
      </w:pPr>
      <w:r>
        <w:rPr>
          <w:rFonts w:ascii="Bookman Old Style" w:hAnsi="Bookman Old Style"/>
          <w:sz w:val="20"/>
          <w:szCs w:val="20"/>
        </w:rPr>
        <w:tab/>
        <w:t>- Sabato 1</w:t>
      </w:r>
      <w:r w:rsidR="00F15FD3">
        <w:rPr>
          <w:rFonts w:ascii="Bookman Old Style" w:hAnsi="Bookman Old Style"/>
          <w:sz w:val="20"/>
          <w:szCs w:val="20"/>
        </w:rPr>
        <w:t>4</w:t>
      </w:r>
      <w:r w:rsidR="00870783" w:rsidRPr="00A91D12">
        <w:rPr>
          <w:rFonts w:ascii="Bookman Old Style" w:hAnsi="Bookman Old Style"/>
          <w:sz w:val="20"/>
          <w:szCs w:val="20"/>
        </w:rPr>
        <w:t>giugno</w:t>
      </w:r>
      <w:r w:rsidR="00870783" w:rsidRPr="00A91D12">
        <w:rPr>
          <w:rFonts w:ascii="Bookman Old Style" w:hAnsi="Bookman Old Style"/>
          <w:sz w:val="20"/>
          <w:szCs w:val="20"/>
        </w:rPr>
        <w:tab/>
      </w:r>
      <w:r w:rsidR="00870783" w:rsidRPr="00A91D12">
        <w:rPr>
          <w:rFonts w:ascii="Bookman Old Style" w:hAnsi="Bookman Old Style"/>
          <w:sz w:val="20"/>
          <w:szCs w:val="20"/>
        </w:rPr>
        <w:tab/>
        <w:t>Ore 11.00 Partenza I° prova di giornata</w:t>
      </w:r>
    </w:p>
    <w:p w:rsidR="00870783" w:rsidRPr="00A91D12" w:rsidRDefault="00870783" w:rsidP="00870783">
      <w:pPr>
        <w:ind w:left="705" w:hanging="705"/>
        <w:rPr>
          <w:rFonts w:ascii="Bookman Old Style" w:hAnsi="Bookman Old Style"/>
          <w:sz w:val="20"/>
          <w:szCs w:val="20"/>
        </w:rPr>
      </w:pPr>
      <w:r w:rsidRPr="00A91D12">
        <w:rPr>
          <w:rFonts w:ascii="Bookman Old Style" w:hAnsi="Bookman Old Style"/>
          <w:sz w:val="20"/>
          <w:szCs w:val="20"/>
        </w:rPr>
        <w:tab/>
        <w:t xml:space="preserve">- Domenica </w:t>
      </w:r>
      <w:r w:rsidR="00894D7E">
        <w:rPr>
          <w:rFonts w:ascii="Bookman Old Style" w:hAnsi="Bookman Old Style"/>
          <w:sz w:val="20"/>
          <w:szCs w:val="20"/>
        </w:rPr>
        <w:t>1</w:t>
      </w:r>
      <w:r w:rsidR="00EC1BBE">
        <w:rPr>
          <w:rFonts w:ascii="Bookman Old Style" w:hAnsi="Bookman Old Style"/>
          <w:sz w:val="20"/>
          <w:szCs w:val="20"/>
        </w:rPr>
        <w:t>5</w:t>
      </w:r>
      <w:r w:rsidR="00894D7E">
        <w:rPr>
          <w:rFonts w:ascii="Bookman Old Style" w:hAnsi="Bookman Old Style"/>
          <w:sz w:val="20"/>
          <w:szCs w:val="20"/>
        </w:rPr>
        <w:t xml:space="preserve"> g</w:t>
      </w:r>
      <w:r w:rsidR="00A36644">
        <w:rPr>
          <w:rFonts w:ascii="Bookman Old Style" w:hAnsi="Bookman Old Style"/>
          <w:sz w:val="20"/>
          <w:szCs w:val="20"/>
        </w:rPr>
        <w:t>iugno</w:t>
      </w:r>
      <w:r w:rsidR="00A36644">
        <w:rPr>
          <w:rFonts w:ascii="Bookman Old Style" w:hAnsi="Bookman Old Style"/>
          <w:sz w:val="20"/>
          <w:szCs w:val="20"/>
        </w:rPr>
        <w:tab/>
        <w:t>Ore 10.00</w:t>
      </w:r>
      <w:r w:rsidRPr="00A91D12">
        <w:rPr>
          <w:rFonts w:ascii="Bookman Old Style" w:hAnsi="Bookman Old Style"/>
          <w:sz w:val="20"/>
          <w:szCs w:val="20"/>
        </w:rPr>
        <w:t xml:space="preserve"> Partenza I° prova di giornata</w:t>
      </w:r>
    </w:p>
    <w:p w:rsidR="00870783" w:rsidRPr="00A91D12" w:rsidRDefault="00894D7E" w:rsidP="00870783">
      <w:pPr>
        <w:ind w:left="705" w:hanging="705"/>
        <w:rPr>
          <w:rFonts w:ascii="Bookman Old Style" w:hAnsi="Bookman Old Style"/>
          <w:sz w:val="20"/>
          <w:szCs w:val="20"/>
        </w:rPr>
      </w:pPr>
      <w:r>
        <w:rPr>
          <w:rFonts w:ascii="Bookman Old Style" w:hAnsi="Bookman Old Style"/>
          <w:sz w:val="20"/>
          <w:szCs w:val="20"/>
        </w:rPr>
        <w:tab/>
        <w:t>- Domenica 1</w:t>
      </w:r>
      <w:r w:rsidR="00EC1BBE">
        <w:rPr>
          <w:rFonts w:ascii="Bookman Old Style" w:hAnsi="Bookman Old Style"/>
          <w:sz w:val="20"/>
          <w:szCs w:val="20"/>
        </w:rPr>
        <w:t>5</w:t>
      </w:r>
      <w:r w:rsidR="00870783" w:rsidRPr="00A91D12">
        <w:rPr>
          <w:rFonts w:ascii="Bookman Old Style" w:hAnsi="Bookman Old Style"/>
          <w:sz w:val="20"/>
          <w:szCs w:val="20"/>
        </w:rPr>
        <w:t xml:space="preserve"> giugno</w:t>
      </w:r>
      <w:r w:rsidR="00870783" w:rsidRPr="00A91D12">
        <w:rPr>
          <w:rFonts w:ascii="Bookman Old Style" w:hAnsi="Bookman Old Style"/>
          <w:sz w:val="20"/>
          <w:szCs w:val="20"/>
        </w:rPr>
        <w:tab/>
        <w:t>Ore 17.30 Premiazioni</w:t>
      </w:r>
    </w:p>
    <w:p w:rsidR="00870783" w:rsidRPr="00A91D12" w:rsidRDefault="00870783" w:rsidP="00870783">
      <w:pPr>
        <w:ind w:firstLine="360"/>
        <w:rPr>
          <w:rFonts w:ascii="Bookman Old Style" w:hAnsi="Bookman Old Style"/>
          <w:sz w:val="20"/>
          <w:szCs w:val="20"/>
        </w:rPr>
      </w:pPr>
    </w:p>
    <w:p w:rsidR="00032C4D" w:rsidRDefault="00032C4D" w:rsidP="00870783">
      <w:pPr>
        <w:ind w:left="705"/>
        <w:rPr>
          <w:rFonts w:ascii="Bookman Old Style" w:hAnsi="Bookman Old Style"/>
          <w:sz w:val="20"/>
          <w:szCs w:val="20"/>
        </w:rPr>
      </w:pPr>
    </w:p>
    <w:p w:rsidR="00032C4D" w:rsidRDefault="00032C4D" w:rsidP="00870783">
      <w:pPr>
        <w:ind w:left="705"/>
        <w:rPr>
          <w:rFonts w:ascii="Bookman Old Style" w:hAnsi="Bookman Old Style"/>
          <w:sz w:val="20"/>
          <w:szCs w:val="20"/>
        </w:rPr>
      </w:pPr>
    </w:p>
    <w:p w:rsidR="00870783" w:rsidRPr="00A91D12" w:rsidRDefault="00870783" w:rsidP="00870783">
      <w:pPr>
        <w:ind w:left="705"/>
        <w:rPr>
          <w:rFonts w:ascii="Bookman Old Style" w:hAnsi="Bookman Old Style"/>
          <w:sz w:val="20"/>
          <w:szCs w:val="20"/>
        </w:rPr>
      </w:pPr>
      <w:r w:rsidRPr="00A91D12">
        <w:rPr>
          <w:rFonts w:ascii="Bookman Old Style" w:hAnsi="Bookman Old Style"/>
          <w:sz w:val="20"/>
          <w:szCs w:val="20"/>
        </w:rPr>
        <w:t>3.2 Le modifiche al programma su indicato saranno esposte con comunicato entro le ore   19.00 del giorno precedente.</w:t>
      </w:r>
    </w:p>
    <w:p w:rsidR="00870783" w:rsidRPr="00A91D12" w:rsidRDefault="00870783" w:rsidP="00870783">
      <w:pPr>
        <w:ind w:left="705"/>
        <w:rPr>
          <w:rFonts w:ascii="Bookman Old Style" w:hAnsi="Bookman Old Style"/>
          <w:sz w:val="20"/>
          <w:szCs w:val="20"/>
        </w:rPr>
      </w:pPr>
      <w:r w:rsidRPr="00A91D12">
        <w:rPr>
          <w:rFonts w:ascii="Bookman Old Style" w:hAnsi="Bookman Old Style"/>
          <w:sz w:val="20"/>
          <w:szCs w:val="20"/>
        </w:rPr>
        <w:lastRenderedPageBreak/>
        <w:t xml:space="preserve">3.3 </w:t>
      </w:r>
      <w:r w:rsidR="00632128">
        <w:rPr>
          <w:rFonts w:ascii="Bookman Old Style" w:hAnsi="Bookman Old Style"/>
          <w:sz w:val="20"/>
          <w:szCs w:val="20"/>
        </w:rPr>
        <w:t>E’ previsto</w:t>
      </w:r>
      <w:r w:rsidRPr="00A91D12">
        <w:rPr>
          <w:rFonts w:ascii="Bookman Old Style" w:hAnsi="Bookman Old Style"/>
          <w:sz w:val="20"/>
          <w:szCs w:val="20"/>
        </w:rPr>
        <w:t xml:space="preserve"> un massimo di cinque prove su percorso bolina-poppa con 1 scarto se completate almeno 4 prove. </w:t>
      </w:r>
      <w:r w:rsidR="009C2A18">
        <w:rPr>
          <w:rFonts w:ascii="Bookman Old Style" w:hAnsi="Bookman Old Style"/>
          <w:sz w:val="20"/>
          <w:szCs w:val="20"/>
        </w:rPr>
        <w:t>La Se</w:t>
      </w:r>
      <w:r w:rsidR="00586FAA">
        <w:rPr>
          <w:rFonts w:ascii="Bookman Old Style" w:hAnsi="Bookman Old Style"/>
          <w:sz w:val="20"/>
          <w:szCs w:val="20"/>
        </w:rPr>
        <w:t>lezione</w:t>
      </w:r>
      <w:r w:rsidR="00F31926">
        <w:rPr>
          <w:rFonts w:ascii="Bookman Old Style" w:hAnsi="Bookman Old Style"/>
          <w:sz w:val="20"/>
          <w:szCs w:val="20"/>
        </w:rPr>
        <w:t xml:space="preserve"> sarà valid</w:t>
      </w:r>
      <w:r w:rsidR="00586FAA">
        <w:rPr>
          <w:rFonts w:ascii="Bookman Old Style" w:hAnsi="Bookman Old Style"/>
          <w:sz w:val="20"/>
          <w:szCs w:val="20"/>
        </w:rPr>
        <w:t>a</w:t>
      </w:r>
      <w:r w:rsidRPr="00A91D12">
        <w:rPr>
          <w:rFonts w:ascii="Bookman Old Style" w:hAnsi="Bookman Old Style"/>
          <w:sz w:val="20"/>
          <w:szCs w:val="20"/>
        </w:rPr>
        <w:t xml:space="preserve"> con almeno 2 prove completate.</w:t>
      </w:r>
    </w:p>
    <w:p w:rsidR="00870783" w:rsidRDefault="00870783" w:rsidP="00870783">
      <w:pPr>
        <w:ind w:left="705"/>
        <w:rPr>
          <w:rFonts w:ascii="Bookman Old Style" w:hAnsi="Bookman Old Style"/>
          <w:sz w:val="20"/>
          <w:szCs w:val="20"/>
        </w:rPr>
      </w:pPr>
      <w:r w:rsidRPr="00A91D12">
        <w:rPr>
          <w:rFonts w:ascii="Bookman Old Style" w:hAnsi="Bookman Old Style"/>
          <w:sz w:val="20"/>
          <w:szCs w:val="20"/>
        </w:rPr>
        <w:t>3.4 In caso di avverse condizioni meteo il C.d.R. potrà decidere di far effettuare percorsi alternativi.</w:t>
      </w:r>
    </w:p>
    <w:p w:rsidR="003315A8" w:rsidRPr="00A91D12" w:rsidRDefault="003315A8" w:rsidP="00870783">
      <w:pPr>
        <w:ind w:left="705"/>
        <w:rPr>
          <w:rFonts w:ascii="Bookman Old Style" w:hAnsi="Bookman Old Style"/>
          <w:sz w:val="20"/>
          <w:szCs w:val="20"/>
        </w:rPr>
      </w:pPr>
    </w:p>
    <w:p w:rsidR="00870783" w:rsidRPr="00032C4D" w:rsidRDefault="00870783" w:rsidP="00032C4D">
      <w:pPr>
        <w:pStyle w:val="Paragrafoelenco"/>
        <w:numPr>
          <w:ilvl w:val="1"/>
          <w:numId w:val="50"/>
        </w:numPr>
        <w:rPr>
          <w:rFonts w:ascii="Bookman Old Style" w:hAnsi="Bookman Old Style"/>
          <w:sz w:val="20"/>
          <w:szCs w:val="20"/>
        </w:rPr>
      </w:pPr>
      <w:r w:rsidRPr="00032C4D">
        <w:rPr>
          <w:rFonts w:ascii="Bookman Old Style" w:hAnsi="Bookman Old Style"/>
          <w:sz w:val="20"/>
          <w:szCs w:val="20"/>
        </w:rPr>
        <w:t xml:space="preserve">Nessun segnale di avviso sarà dato </w:t>
      </w:r>
      <w:r w:rsidR="00F31926" w:rsidRPr="00032C4D">
        <w:rPr>
          <w:rFonts w:ascii="Bookman Old Style" w:hAnsi="Bookman Old Style"/>
          <w:sz w:val="20"/>
          <w:szCs w:val="20"/>
        </w:rPr>
        <w:t>dopo le ore 15.</w:t>
      </w:r>
      <w:r w:rsidR="00894D7E" w:rsidRPr="00032C4D">
        <w:rPr>
          <w:rFonts w:ascii="Bookman Old Style" w:hAnsi="Bookman Old Style"/>
          <w:sz w:val="20"/>
          <w:szCs w:val="20"/>
        </w:rPr>
        <w:t>00 di Domenica 1</w:t>
      </w:r>
      <w:r w:rsidR="00EC1BBE" w:rsidRPr="00032C4D">
        <w:rPr>
          <w:rFonts w:ascii="Bookman Old Style" w:hAnsi="Bookman Old Style"/>
          <w:sz w:val="20"/>
          <w:szCs w:val="20"/>
        </w:rPr>
        <w:t>5</w:t>
      </w:r>
      <w:r w:rsidRPr="00032C4D">
        <w:rPr>
          <w:rFonts w:ascii="Bookman Old Style" w:hAnsi="Bookman Old Style"/>
          <w:sz w:val="20"/>
          <w:szCs w:val="20"/>
        </w:rPr>
        <w:t xml:space="preserve"> giugno. </w:t>
      </w:r>
    </w:p>
    <w:p w:rsidR="00032C4D" w:rsidRDefault="00586FAA" w:rsidP="00032C4D">
      <w:pPr>
        <w:rPr>
          <w:rFonts w:ascii="Bookman Old Style" w:hAnsi="Bookman Old Style"/>
          <w:sz w:val="20"/>
          <w:szCs w:val="20"/>
        </w:rPr>
      </w:pPr>
      <w:r>
        <w:rPr>
          <w:rFonts w:ascii="Bookman Old Style" w:hAnsi="Bookman Old Style"/>
          <w:sz w:val="20"/>
          <w:szCs w:val="20"/>
        </w:rPr>
        <w:tab/>
      </w:r>
      <w:r w:rsidR="00D62973">
        <w:rPr>
          <w:rFonts w:ascii="Bookman Old Style" w:hAnsi="Bookman Old Style"/>
          <w:sz w:val="20"/>
          <w:szCs w:val="20"/>
        </w:rPr>
        <w:t>3.6 Il Trofeo Stecconi sarà valido anche con una sola prova disputata</w:t>
      </w:r>
      <w:r>
        <w:rPr>
          <w:rFonts w:ascii="Bookman Old Style" w:hAnsi="Bookman Old Style"/>
          <w:sz w:val="20"/>
          <w:szCs w:val="20"/>
        </w:rPr>
        <w:t>.</w:t>
      </w:r>
    </w:p>
    <w:p w:rsidR="00870783" w:rsidRPr="00032C4D" w:rsidRDefault="00032C4D" w:rsidP="00032C4D">
      <w:pPr>
        <w:rPr>
          <w:rFonts w:ascii="Bookman Old Style" w:hAnsi="Bookman Old Style"/>
          <w:sz w:val="20"/>
          <w:szCs w:val="20"/>
        </w:rPr>
      </w:pPr>
      <w:r>
        <w:rPr>
          <w:rFonts w:ascii="Bookman Old Style" w:hAnsi="Bookman Old Style"/>
          <w:sz w:val="20"/>
          <w:szCs w:val="20"/>
        </w:rPr>
        <w:t xml:space="preserve">4. </w:t>
      </w:r>
      <w:r w:rsidR="00870783" w:rsidRPr="00032C4D">
        <w:rPr>
          <w:rFonts w:ascii="Bookman Old Style" w:hAnsi="Bookman Old Style"/>
          <w:b/>
          <w:color w:val="0000FF"/>
          <w:sz w:val="20"/>
          <w:szCs w:val="20"/>
        </w:rPr>
        <w:t>Regolamenti</w:t>
      </w:r>
    </w:p>
    <w:p w:rsidR="00870783" w:rsidRPr="00464850" w:rsidRDefault="00870783" w:rsidP="00870783">
      <w:pPr>
        <w:ind w:left="360" w:firstLine="180"/>
        <w:rPr>
          <w:rFonts w:ascii="Bookman Old Style" w:hAnsi="Bookman Old Style"/>
          <w:color w:val="000000" w:themeColor="text1"/>
          <w:sz w:val="20"/>
          <w:szCs w:val="20"/>
        </w:rPr>
      </w:pPr>
      <w:r w:rsidRPr="00464850">
        <w:rPr>
          <w:rFonts w:ascii="Bookman Old Style" w:hAnsi="Bookman Old Style"/>
          <w:color w:val="000000" w:themeColor="text1"/>
          <w:sz w:val="20"/>
          <w:szCs w:val="20"/>
        </w:rPr>
        <w:t>4.1 Le regate saranno disputate applicando i seguenti regolamenti in vigore:</w:t>
      </w:r>
    </w:p>
    <w:p w:rsidR="00870783" w:rsidRPr="00464850" w:rsidRDefault="00870783" w:rsidP="00870783">
      <w:pPr>
        <w:autoSpaceDE w:val="0"/>
        <w:autoSpaceDN w:val="0"/>
        <w:adjustRightInd w:val="0"/>
        <w:ind w:firstLine="540"/>
        <w:rPr>
          <w:rFonts w:ascii="Bookman Old Style" w:hAnsi="Bookman Old Style" w:cs="Kartika"/>
          <w:color w:val="000000" w:themeColor="text1"/>
          <w:sz w:val="20"/>
          <w:szCs w:val="20"/>
        </w:rPr>
      </w:pPr>
      <w:r w:rsidRPr="00464850">
        <w:rPr>
          <w:rFonts w:ascii="Bookman Old Style" w:hAnsi="Bookman Old Style" w:cs="Kartika"/>
          <w:color w:val="000000" w:themeColor="text1"/>
          <w:sz w:val="20"/>
          <w:szCs w:val="20"/>
        </w:rPr>
        <w:t>- Regolamento ISAF con norme integrative FIV</w:t>
      </w:r>
    </w:p>
    <w:p w:rsidR="00870783" w:rsidRPr="00464850" w:rsidRDefault="00870783" w:rsidP="00870783">
      <w:pPr>
        <w:autoSpaceDE w:val="0"/>
        <w:autoSpaceDN w:val="0"/>
        <w:adjustRightInd w:val="0"/>
        <w:ind w:firstLine="540"/>
        <w:rPr>
          <w:rFonts w:ascii="Bookman Old Style" w:hAnsi="Bookman Old Style" w:cs="Kartika"/>
          <w:color w:val="000000" w:themeColor="text1"/>
          <w:sz w:val="20"/>
          <w:szCs w:val="20"/>
        </w:rPr>
      </w:pPr>
      <w:r w:rsidRPr="00464850">
        <w:rPr>
          <w:rFonts w:ascii="Bookman Old Style" w:eastAsia="SymbolMT" w:hAnsi="Bookman Old Style" w:cs="Kartika"/>
          <w:color w:val="000000" w:themeColor="text1"/>
          <w:sz w:val="20"/>
          <w:szCs w:val="20"/>
        </w:rPr>
        <w:t xml:space="preserve">- </w:t>
      </w:r>
      <w:r w:rsidRPr="00464850">
        <w:rPr>
          <w:rFonts w:ascii="Bookman Old Style" w:hAnsi="Bookman Old Style" w:cs="Kartika"/>
          <w:color w:val="000000" w:themeColor="text1"/>
          <w:sz w:val="20"/>
          <w:szCs w:val="20"/>
        </w:rPr>
        <w:t>Disposizioni FIV per l’Attività Sportiva</w:t>
      </w:r>
    </w:p>
    <w:p w:rsidR="00870783" w:rsidRPr="00464850" w:rsidRDefault="00870783" w:rsidP="00870783">
      <w:pPr>
        <w:autoSpaceDE w:val="0"/>
        <w:autoSpaceDN w:val="0"/>
        <w:adjustRightInd w:val="0"/>
        <w:ind w:firstLine="540"/>
        <w:rPr>
          <w:rFonts w:ascii="Bookman Old Style" w:hAnsi="Bookman Old Style" w:cs="Kartika"/>
          <w:color w:val="000000" w:themeColor="text1"/>
          <w:sz w:val="20"/>
          <w:szCs w:val="20"/>
        </w:rPr>
      </w:pPr>
      <w:r w:rsidRPr="00464850">
        <w:rPr>
          <w:rFonts w:ascii="Bookman Old Style" w:eastAsia="SymbolMT" w:hAnsi="Bookman Old Style" w:cs="Kartika"/>
          <w:color w:val="000000" w:themeColor="text1"/>
          <w:sz w:val="20"/>
          <w:szCs w:val="20"/>
        </w:rPr>
        <w:t xml:space="preserve">- </w:t>
      </w:r>
      <w:r w:rsidRPr="00464850">
        <w:rPr>
          <w:rFonts w:ascii="Bookman Old Style" w:hAnsi="Bookman Old Style" w:cs="Kartika"/>
          <w:color w:val="000000" w:themeColor="text1"/>
          <w:sz w:val="20"/>
          <w:szCs w:val="20"/>
        </w:rPr>
        <w:t>Normativa Federale Vela d’Altura</w:t>
      </w:r>
      <w:r w:rsidR="00894D7E" w:rsidRPr="00464850">
        <w:rPr>
          <w:rFonts w:ascii="Bookman Old Style" w:hAnsi="Bookman Old Style" w:cs="Kartika"/>
          <w:color w:val="000000" w:themeColor="text1"/>
          <w:sz w:val="20"/>
          <w:szCs w:val="20"/>
        </w:rPr>
        <w:t xml:space="preserve"> 201</w:t>
      </w:r>
      <w:r w:rsidR="00EC1BBE">
        <w:rPr>
          <w:rFonts w:ascii="Bookman Old Style" w:hAnsi="Bookman Old Style" w:cs="Kartika"/>
          <w:color w:val="000000" w:themeColor="text1"/>
          <w:sz w:val="20"/>
          <w:szCs w:val="20"/>
        </w:rPr>
        <w:t>4</w:t>
      </w:r>
    </w:p>
    <w:p w:rsidR="00870783" w:rsidRPr="00464850" w:rsidRDefault="00870783" w:rsidP="00870783">
      <w:pPr>
        <w:autoSpaceDE w:val="0"/>
        <w:autoSpaceDN w:val="0"/>
        <w:adjustRightInd w:val="0"/>
        <w:ind w:firstLine="540"/>
        <w:rPr>
          <w:rFonts w:ascii="Bookman Old Style" w:hAnsi="Bookman Old Style"/>
          <w:color w:val="000000" w:themeColor="text1"/>
          <w:sz w:val="20"/>
          <w:szCs w:val="20"/>
        </w:rPr>
      </w:pPr>
      <w:r w:rsidRPr="00464850">
        <w:rPr>
          <w:rFonts w:ascii="Bookman Old Style" w:eastAsia="SymbolMT" w:hAnsi="Bookman Old Style"/>
          <w:color w:val="000000" w:themeColor="text1"/>
          <w:sz w:val="20"/>
          <w:szCs w:val="20"/>
        </w:rPr>
        <w:t xml:space="preserve">- Regole e </w:t>
      </w:r>
      <w:r w:rsidRPr="00464850">
        <w:rPr>
          <w:rFonts w:ascii="Bookman Old Style" w:hAnsi="Bookman Old Style"/>
          <w:color w:val="000000" w:themeColor="text1"/>
          <w:sz w:val="20"/>
          <w:szCs w:val="20"/>
        </w:rPr>
        <w:t>Regolamento ORC</w:t>
      </w:r>
    </w:p>
    <w:p w:rsidR="00870783" w:rsidRPr="00371D4C" w:rsidRDefault="00870783" w:rsidP="00870783">
      <w:pPr>
        <w:autoSpaceDE w:val="0"/>
        <w:autoSpaceDN w:val="0"/>
        <w:adjustRightInd w:val="0"/>
        <w:ind w:firstLine="540"/>
        <w:rPr>
          <w:rFonts w:ascii="Bookman Old Style" w:hAnsi="Bookman Old Style" w:cs="Kartika"/>
          <w:color w:val="0F243E"/>
          <w:sz w:val="20"/>
          <w:szCs w:val="20"/>
        </w:rPr>
      </w:pPr>
      <w:r>
        <w:rPr>
          <w:rFonts w:ascii="Bookman Old Style" w:hAnsi="Bookman Old Style" w:cs="ArialMT"/>
          <w:sz w:val="20"/>
          <w:szCs w:val="20"/>
        </w:rPr>
        <w:t>- ISAF Offshore Special Regulations per le regate di categoria 4</w:t>
      </w:r>
    </w:p>
    <w:p w:rsidR="00870783" w:rsidRPr="00A91D12" w:rsidRDefault="00870783" w:rsidP="00870783">
      <w:pPr>
        <w:pStyle w:val="Rientrocorpodeltesto"/>
        <w:ind w:left="0" w:firstLine="540"/>
        <w:rPr>
          <w:rFonts w:ascii="Bookman Old Style" w:hAnsi="Bookman Old Style"/>
        </w:rPr>
      </w:pPr>
      <w:r>
        <w:rPr>
          <w:rFonts w:ascii="Bookman Old Style" w:hAnsi="Bookman Old Style"/>
        </w:rPr>
        <w:t xml:space="preserve">- </w:t>
      </w:r>
      <w:r w:rsidRPr="00A91D12">
        <w:rPr>
          <w:rFonts w:ascii="Bookman Old Style" w:hAnsi="Bookman Old Style"/>
        </w:rPr>
        <w:t>Il presente Bando, le Istruzioni di Regata e le loro successive modifiche.</w:t>
      </w:r>
    </w:p>
    <w:p w:rsidR="00870783" w:rsidRPr="00A91D12" w:rsidRDefault="00870783" w:rsidP="00870783">
      <w:pPr>
        <w:pStyle w:val="Rientrocorpodeltesto"/>
        <w:ind w:left="0" w:firstLine="360"/>
        <w:rPr>
          <w:rFonts w:ascii="Bookman Old Style" w:hAnsi="Bookman Old Style"/>
        </w:rPr>
      </w:pPr>
    </w:p>
    <w:p w:rsidR="00870783" w:rsidRPr="00A91D12" w:rsidRDefault="00A47A7A" w:rsidP="00A47A7A">
      <w:pPr>
        <w:ind w:left="540"/>
        <w:outlineLvl w:val="0"/>
        <w:rPr>
          <w:rFonts w:ascii="Bookman Old Style" w:hAnsi="Bookman Old Style"/>
          <w:sz w:val="20"/>
          <w:szCs w:val="20"/>
        </w:rPr>
      </w:pPr>
      <w:r>
        <w:rPr>
          <w:rFonts w:ascii="Bookman Old Style" w:hAnsi="Bookman Old Style"/>
          <w:sz w:val="20"/>
          <w:szCs w:val="20"/>
        </w:rPr>
        <w:t>4.2</w:t>
      </w:r>
      <w:r w:rsidR="00870783" w:rsidRPr="00A91D12">
        <w:rPr>
          <w:rFonts w:ascii="Bookman Old Style" w:hAnsi="Bookman Old Style"/>
          <w:sz w:val="20"/>
          <w:szCs w:val="20"/>
        </w:rPr>
        <w:t xml:space="preserve">Il Comitato di regata utilizzerà, per le informazioni di regata, il Canale </w:t>
      </w:r>
      <w:r w:rsidR="00150582">
        <w:rPr>
          <w:rFonts w:ascii="Bookman Old Style" w:hAnsi="Bookman Old Style"/>
          <w:sz w:val="20"/>
          <w:szCs w:val="20"/>
        </w:rPr>
        <w:t>9</w:t>
      </w:r>
      <w:r w:rsidR="00076A18">
        <w:rPr>
          <w:rFonts w:ascii="Bookman Old Style" w:hAnsi="Bookman Old Style"/>
          <w:sz w:val="20"/>
          <w:szCs w:val="20"/>
        </w:rPr>
        <w:t>Vhf.</w:t>
      </w:r>
    </w:p>
    <w:p w:rsidR="00870783" w:rsidRPr="00A91D12" w:rsidRDefault="00870783" w:rsidP="00A47A7A">
      <w:pPr>
        <w:numPr>
          <w:ilvl w:val="1"/>
          <w:numId w:val="39"/>
        </w:numPr>
        <w:outlineLvl w:val="0"/>
        <w:rPr>
          <w:rFonts w:ascii="Bookman Old Style" w:hAnsi="Bookman Old Style"/>
          <w:sz w:val="20"/>
          <w:szCs w:val="20"/>
        </w:rPr>
      </w:pPr>
      <w:r w:rsidRPr="00A91D12">
        <w:rPr>
          <w:rFonts w:ascii="Bookman Old Style" w:hAnsi="Bookman Old Style"/>
          <w:sz w:val="20"/>
          <w:szCs w:val="20"/>
        </w:rPr>
        <w:t>In caso di conflitto fra le regole su indicate prevalgono le Istruzioni di Regata.</w:t>
      </w:r>
    </w:p>
    <w:p w:rsidR="00870783" w:rsidRPr="00A91D12" w:rsidRDefault="00870783" w:rsidP="00A47A7A">
      <w:pPr>
        <w:numPr>
          <w:ilvl w:val="1"/>
          <w:numId w:val="39"/>
        </w:numPr>
        <w:outlineLvl w:val="0"/>
        <w:rPr>
          <w:rFonts w:ascii="Bookman Old Style" w:hAnsi="Bookman Old Style"/>
          <w:sz w:val="20"/>
          <w:szCs w:val="20"/>
        </w:rPr>
      </w:pPr>
      <w:r w:rsidRPr="00A91D12">
        <w:rPr>
          <w:rFonts w:ascii="Bookman Old Style" w:hAnsi="Bookman Old Style"/>
          <w:sz w:val="20"/>
          <w:szCs w:val="20"/>
        </w:rPr>
        <w:t>Il Comitato Organizzatore si riserva il diritto di modificare il presente Bando</w:t>
      </w:r>
      <w:r>
        <w:rPr>
          <w:rFonts w:ascii="Bookman Old Style" w:hAnsi="Bookman Old Style"/>
          <w:sz w:val="20"/>
          <w:szCs w:val="20"/>
        </w:rPr>
        <w:t>.</w:t>
      </w:r>
    </w:p>
    <w:p w:rsidR="00870783" w:rsidRPr="00A91D12" w:rsidRDefault="00870783" w:rsidP="00870783">
      <w:pPr>
        <w:outlineLvl w:val="0"/>
        <w:rPr>
          <w:rFonts w:ascii="Bookman Old Style" w:hAnsi="Bookman Old Style"/>
          <w:sz w:val="20"/>
          <w:szCs w:val="20"/>
        </w:rPr>
      </w:pPr>
    </w:p>
    <w:p w:rsidR="00870783" w:rsidRPr="00A91D12" w:rsidRDefault="00870783" w:rsidP="00870783">
      <w:pPr>
        <w:pStyle w:val="Titolo4"/>
        <w:numPr>
          <w:ilvl w:val="0"/>
          <w:numId w:val="39"/>
        </w:numPr>
        <w:tabs>
          <w:tab w:val="clear" w:pos="284"/>
        </w:tabs>
        <w:jc w:val="left"/>
        <w:rPr>
          <w:rFonts w:ascii="Bookman Old Style" w:hAnsi="Bookman Old Style"/>
          <w:sz w:val="20"/>
        </w:rPr>
      </w:pPr>
      <w:r w:rsidRPr="00A91D12">
        <w:rPr>
          <w:rFonts w:ascii="Bookman Old Style" w:hAnsi="Bookman Old Style"/>
          <w:sz w:val="20"/>
        </w:rPr>
        <w:t>Ammissione, gruppi e categorie</w:t>
      </w:r>
    </w:p>
    <w:p w:rsidR="00870783" w:rsidRDefault="00870783" w:rsidP="00870783">
      <w:pPr>
        <w:ind w:left="567"/>
        <w:rPr>
          <w:rFonts w:ascii="Bookman Old Style" w:hAnsi="Bookman Old Style"/>
          <w:iCs/>
          <w:sz w:val="20"/>
          <w:szCs w:val="20"/>
        </w:rPr>
      </w:pPr>
      <w:r>
        <w:rPr>
          <w:rFonts w:ascii="Bookman Old Style" w:hAnsi="Bookman Old Style"/>
          <w:sz w:val="20"/>
          <w:szCs w:val="20"/>
        </w:rPr>
        <w:t xml:space="preserve">5.1 </w:t>
      </w:r>
      <w:r w:rsidRPr="000B6547">
        <w:rPr>
          <w:rFonts w:ascii="Bookman Old Style" w:hAnsi="Bookman Old Style"/>
          <w:iCs/>
          <w:sz w:val="20"/>
          <w:szCs w:val="20"/>
        </w:rPr>
        <w:t>Sono ammesse a partecipare tutte le imbarcazioni in possesso di valido Certificato di Stazza ORC International o ORC Club</w:t>
      </w:r>
      <w:r w:rsidR="00076A18">
        <w:rPr>
          <w:rFonts w:ascii="Bookman Old Style" w:hAnsi="Bookman Old Style"/>
          <w:iCs/>
          <w:sz w:val="20"/>
          <w:szCs w:val="20"/>
        </w:rPr>
        <w:t xml:space="preserve"> per l’anno in corso</w:t>
      </w:r>
      <w:r w:rsidRPr="000B6547">
        <w:rPr>
          <w:rFonts w:ascii="Bookman Old Style" w:hAnsi="Bookman Old Style"/>
          <w:iCs/>
          <w:sz w:val="20"/>
          <w:szCs w:val="20"/>
        </w:rPr>
        <w:t xml:space="preserve">, con GPH da </w:t>
      </w:r>
      <w:r w:rsidR="003F5846">
        <w:rPr>
          <w:rFonts w:ascii="Bookman Old Style" w:hAnsi="Bookman Old Style"/>
          <w:iCs/>
          <w:sz w:val="20"/>
          <w:szCs w:val="20"/>
        </w:rPr>
        <w:t>4</w:t>
      </w:r>
      <w:r w:rsidR="00077F16">
        <w:rPr>
          <w:rFonts w:ascii="Bookman Old Style" w:hAnsi="Bookman Old Style"/>
          <w:iCs/>
          <w:sz w:val="20"/>
          <w:szCs w:val="20"/>
        </w:rPr>
        <w:t>5</w:t>
      </w:r>
      <w:r>
        <w:rPr>
          <w:rFonts w:ascii="Bookman Old Style" w:hAnsi="Bookman Old Style"/>
          <w:iCs/>
          <w:sz w:val="20"/>
          <w:szCs w:val="20"/>
        </w:rPr>
        <w:t>0</w:t>
      </w:r>
      <w:r w:rsidRPr="000B6547">
        <w:rPr>
          <w:rFonts w:ascii="Bookman Old Style" w:hAnsi="Bookman Old Style"/>
          <w:iCs/>
          <w:sz w:val="20"/>
          <w:szCs w:val="20"/>
        </w:rPr>
        <w:t xml:space="preserve"> sec/m</w:t>
      </w:r>
      <w:r>
        <w:rPr>
          <w:rFonts w:ascii="Bookman Old Style" w:hAnsi="Bookman Old Style"/>
          <w:iCs/>
          <w:sz w:val="20"/>
          <w:szCs w:val="20"/>
        </w:rPr>
        <w:t>i</w:t>
      </w:r>
      <w:r w:rsidRPr="000B6547">
        <w:rPr>
          <w:rFonts w:ascii="Bookman Old Style" w:hAnsi="Bookman Old Style"/>
          <w:iCs/>
          <w:sz w:val="20"/>
          <w:szCs w:val="20"/>
        </w:rPr>
        <w:t xml:space="preserve"> a </w:t>
      </w:r>
      <w:r w:rsidR="00076A18">
        <w:rPr>
          <w:rFonts w:ascii="Bookman Old Style" w:hAnsi="Bookman Old Style"/>
          <w:iCs/>
          <w:sz w:val="20"/>
          <w:szCs w:val="20"/>
        </w:rPr>
        <w:t xml:space="preserve">oltre </w:t>
      </w:r>
      <w:r w:rsidR="003F5846">
        <w:rPr>
          <w:rFonts w:ascii="Bookman Old Style" w:hAnsi="Bookman Old Style"/>
          <w:iCs/>
          <w:sz w:val="20"/>
          <w:szCs w:val="20"/>
        </w:rPr>
        <w:t>7</w:t>
      </w:r>
      <w:r w:rsidR="00077F16">
        <w:rPr>
          <w:rFonts w:ascii="Bookman Old Style" w:hAnsi="Bookman Old Style"/>
          <w:iCs/>
          <w:sz w:val="20"/>
          <w:szCs w:val="20"/>
        </w:rPr>
        <w:t>1</w:t>
      </w:r>
      <w:r>
        <w:rPr>
          <w:rFonts w:ascii="Bookman Old Style" w:hAnsi="Bookman Old Style"/>
          <w:iCs/>
          <w:sz w:val="20"/>
          <w:szCs w:val="20"/>
        </w:rPr>
        <w:t>0</w:t>
      </w:r>
      <w:r w:rsidRPr="000B6547">
        <w:rPr>
          <w:rFonts w:ascii="Bookman Old Style" w:hAnsi="Bookman Old Style"/>
          <w:iCs/>
          <w:sz w:val="20"/>
          <w:szCs w:val="20"/>
        </w:rPr>
        <w:t xml:space="preserve"> sec/m</w:t>
      </w:r>
      <w:r>
        <w:rPr>
          <w:rFonts w:ascii="Bookman Old Style" w:hAnsi="Bookman Old Style"/>
          <w:iCs/>
          <w:sz w:val="20"/>
          <w:szCs w:val="20"/>
        </w:rPr>
        <w:t>i</w:t>
      </w:r>
      <w:r w:rsidR="005450ED">
        <w:rPr>
          <w:rFonts w:ascii="Bookman Old Style" w:hAnsi="Bookman Old Style"/>
          <w:iCs/>
          <w:sz w:val="20"/>
          <w:szCs w:val="20"/>
        </w:rPr>
        <w:t xml:space="preserve"> </w:t>
      </w:r>
      <w:r w:rsidR="00076A18">
        <w:rPr>
          <w:rFonts w:ascii="Bookman Old Style" w:hAnsi="Bookman Old Style"/>
          <w:iCs/>
          <w:sz w:val="20"/>
          <w:szCs w:val="20"/>
        </w:rPr>
        <w:t xml:space="preserve">suddivise in gruppi come previsto dalla Normativa Federale Vela d’Altura 2014. </w:t>
      </w:r>
    </w:p>
    <w:p w:rsidR="00307750" w:rsidRPr="00C83EB7" w:rsidRDefault="00F204D2" w:rsidP="00307750">
      <w:pPr>
        <w:ind w:left="567"/>
        <w:rPr>
          <w:rFonts w:ascii="Bookman Old Style" w:hAnsi="Bookman Old Style"/>
          <w:iCs/>
          <w:sz w:val="20"/>
          <w:szCs w:val="20"/>
        </w:rPr>
      </w:pPr>
      <w:r w:rsidRPr="00C83EB7">
        <w:rPr>
          <w:rFonts w:ascii="Bookman Old Style" w:hAnsi="Bookman Old Style"/>
          <w:iCs/>
          <w:sz w:val="20"/>
          <w:szCs w:val="20"/>
        </w:rPr>
        <w:t xml:space="preserve">5.2 </w:t>
      </w:r>
      <w:r w:rsidR="00307750" w:rsidRPr="00C83EB7">
        <w:rPr>
          <w:rFonts w:ascii="Bookman Old Style" w:hAnsi="Bookman Old Style"/>
          <w:iCs/>
          <w:sz w:val="20"/>
          <w:szCs w:val="20"/>
        </w:rPr>
        <w:t>Sono ammesse al</w:t>
      </w:r>
      <w:r w:rsidR="00576DC0" w:rsidRPr="00C83EB7">
        <w:rPr>
          <w:rFonts w:ascii="Bookman Old Style" w:hAnsi="Bookman Old Style"/>
          <w:iCs/>
          <w:sz w:val="20"/>
          <w:szCs w:val="20"/>
        </w:rPr>
        <w:t>la tappa del Campionato Zonale Minialtura</w:t>
      </w:r>
      <w:r w:rsidR="005450ED">
        <w:rPr>
          <w:rFonts w:ascii="Bookman Old Style" w:hAnsi="Bookman Old Style"/>
          <w:iCs/>
          <w:sz w:val="20"/>
          <w:szCs w:val="20"/>
        </w:rPr>
        <w:t xml:space="preserve"> </w:t>
      </w:r>
      <w:r w:rsidR="00307750" w:rsidRPr="00C83EB7">
        <w:rPr>
          <w:rFonts w:ascii="Bookman Old Style" w:hAnsi="Bookman Old Style"/>
          <w:bCs/>
          <w:iCs/>
          <w:sz w:val="20"/>
          <w:szCs w:val="20"/>
        </w:rPr>
        <w:t>Marina Militare</w:t>
      </w:r>
      <w:r w:rsidR="005450ED">
        <w:rPr>
          <w:rFonts w:ascii="Bookman Old Style" w:hAnsi="Bookman Old Style"/>
          <w:bCs/>
          <w:iCs/>
          <w:sz w:val="20"/>
          <w:szCs w:val="20"/>
        </w:rPr>
        <w:t xml:space="preserve"> </w:t>
      </w:r>
      <w:r w:rsidR="00307750" w:rsidRPr="00C83EB7">
        <w:rPr>
          <w:rFonts w:ascii="Bookman Old Style" w:hAnsi="Bookman Old Style"/>
          <w:iCs/>
          <w:sz w:val="20"/>
          <w:szCs w:val="20"/>
        </w:rPr>
        <w:t>tutte le imbarcazioni italiane e straniere con</w:t>
      </w:r>
      <w:r w:rsidR="005450ED">
        <w:rPr>
          <w:rFonts w:ascii="Bookman Old Style" w:hAnsi="Bookman Old Style"/>
          <w:iCs/>
          <w:sz w:val="20"/>
          <w:szCs w:val="20"/>
        </w:rPr>
        <w:t xml:space="preserve"> </w:t>
      </w:r>
      <w:r w:rsidR="00307750" w:rsidRPr="00C83EB7">
        <w:rPr>
          <w:rFonts w:ascii="Bookman Old Style" w:hAnsi="Bookman Old Style"/>
          <w:iCs/>
          <w:sz w:val="20"/>
          <w:szCs w:val="20"/>
        </w:rPr>
        <w:t xml:space="preserve">caratteristiche di “Sportboats”, </w:t>
      </w:r>
      <w:r w:rsidR="00307750" w:rsidRPr="00C83EB7">
        <w:rPr>
          <w:rFonts w:ascii="Bookman Old Style" w:hAnsi="Bookman Old Style"/>
          <w:b/>
          <w:bCs/>
          <w:i/>
          <w:iCs/>
          <w:sz w:val="20"/>
          <w:szCs w:val="20"/>
        </w:rPr>
        <w:t>in possesso di un valido Certificato di Rating ORC International2014 o ORC Club 2014</w:t>
      </w:r>
      <w:r w:rsidR="00584E29" w:rsidRPr="00C83EB7">
        <w:rPr>
          <w:rFonts w:ascii="Bookman Old Style" w:hAnsi="Bookman Old Style"/>
          <w:iCs/>
          <w:sz w:val="20"/>
          <w:szCs w:val="20"/>
        </w:rPr>
        <w:t>, come da Normativa Federale per la Vela d’Altura.</w:t>
      </w:r>
    </w:p>
    <w:p w:rsidR="00307750" w:rsidRPr="00C83EB7" w:rsidRDefault="00307750" w:rsidP="00307750">
      <w:pPr>
        <w:ind w:left="567"/>
        <w:rPr>
          <w:rFonts w:ascii="Bookman Old Style" w:hAnsi="Bookman Old Style"/>
          <w:iCs/>
          <w:sz w:val="20"/>
          <w:szCs w:val="20"/>
        </w:rPr>
      </w:pPr>
      <w:r w:rsidRPr="00C83EB7">
        <w:rPr>
          <w:rFonts w:ascii="Bookman Old Style" w:hAnsi="Bookman Old Style"/>
          <w:iCs/>
          <w:sz w:val="20"/>
          <w:szCs w:val="20"/>
        </w:rPr>
        <w:t>In presenza di 5 o più imbarcazioni della stessa Classe</w:t>
      </w:r>
      <w:r w:rsidR="00584E29" w:rsidRPr="00C83EB7">
        <w:rPr>
          <w:rFonts w:ascii="Bookman Old Style" w:hAnsi="Bookman Old Style"/>
          <w:iCs/>
          <w:sz w:val="20"/>
          <w:szCs w:val="20"/>
        </w:rPr>
        <w:t xml:space="preserve"> (Blusail24, Este24, J24, Melges24, Meteor, Platu25, Ufo, etc...) </w:t>
      </w:r>
      <w:r w:rsidRPr="00C83EB7">
        <w:rPr>
          <w:rFonts w:ascii="Bookman Old Style" w:hAnsi="Bookman Old Style"/>
          <w:iCs/>
          <w:sz w:val="20"/>
          <w:szCs w:val="20"/>
        </w:rPr>
        <w:t>queste formeranno una Classe Monotipo e</w:t>
      </w:r>
      <w:r w:rsidR="00A27509">
        <w:rPr>
          <w:rFonts w:ascii="Bookman Old Style" w:hAnsi="Bookman Old Style"/>
          <w:iCs/>
          <w:sz w:val="20"/>
          <w:szCs w:val="20"/>
        </w:rPr>
        <w:t xml:space="preserve"> </w:t>
      </w:r>
      <w:r w:rsidRPr="00C83EB7">
        <w:rPr>
          <w:rFonts w:ascii="Bookman Old Style" w:hAnsi="Bookman Old Style"/>
          <w:iCs/>
          <w:sz w:val="20"/>
          <w:szCs w:val="20"/>
        </w:rPr>
        <w:t>regateranno con classifiche separate.</w:t>
      </w:r>
    </w:p>
    <w:p w:rsidR="00307750" w:rsidRPr="00C83EB7" w:rsidRDefault="00307750" w:rsidP="00576DC0">
      <w:pPr>
        <w:ind w:firstLine="567"/>
        <w:rPr>
          <w:rFonts w:ascii="Bookman Old Style" w:hAnsi="Bookman Old Style"/>
          <w:iCs/>
          <w:sz w:val="20"/>
          <w:szCs w:val="20"/>
        </w:rPr>
      </w:pPr>
      <w:r w:rsidRPr="00C83EB7">
        <w:rPr>
          <w:rFonts w:ascii="Bookman Old Style" w:hAnsi="Bookman Old Style"/>
          <w:iCs/>
          <w:sz w:val="20"/>
          <w:szCs w:val="20"/>
        </w:rPr>
        <w:t>Non sono ammessi multiscafi, classi olimpiche, derive o simili anche se modificate.</w:t>
      </w:r>
    </w:p>
    <w:p w:rsidR="00870783" w:rsidRPr="00A91D12" w:rsidRDefault="00870783" w:rsidP="00870783">
      <w:pPr>
        <w:ind w:left="1410"/>
        <w:jc w:val="both"/>
        <w:rPr>
          <w:rFonts w:ascii="Bookman Old Style" w:hAnsi="Bookman Old Style"/>
          <w:sz w:val="20"/>
          <w:szCs w:val="20"/>
        </w:rPr>
      </w:pPr>
    </w:p>
    <w:p w:rsidR="00870783" w:rsidRPr="00FB6BBA" w:rsidRDefault="00870783" w:rsidP="00870783">
      <w:pPr>
        <w:pStyle w:val="Titolo3"/>
        <w:numPr>
          <w:ilvl w:val="0"/>
          <w:numId w:val="39"/>
        </w:numPr>
        <w:tabs>
          <w:tab w:val="clear" w:pos="567"/>
        </w:tabs>
        <w:rPr>
          <w:rFonts w:ascii="Bookman Old Style" w:hAnsi="Bookman Old Style"/>
          <w:color w:val="0000FF"/>
        </w:rPr>
      </w:pPr>
      <w:r w:rsidRPr="00FB6BBA">
        <w:rPr>
          <w:rFonts w:ascii="Bookman Old Style" w:hAnsi="Bookman Old Style"/>
          <w:color w:val="0000FF"/>
        </w:rPr>
        <w:t>Iscrizioni</w:t>
      </w:r>
    </w:p>
    <w:p w:rsidR="0098498A" w:rsidRDefault="00870783" w:rsidP="0098498A">
      <w:pPr>
        <w:ind w:left="708" w:hanging="348"/>
        <w:jc w:val="both"/>
        <w:rPr>
          <w:rFonts w:ascii="Bookman Old Style" w:hAnsi="Bookman Old Style"/>
          <w:sz w:val="20"/>
          <w:szCs w:val="20"/>
        </w:rPr>
      </w:pPr>
      <w:r w:rsidRPr="00A91D12">
        <w:rPr>
          <w:rFonts w:ascii="Bookman Old Style" w:hAnsi="Bookman Old Style"/>
          <w:sz w:val="20"/>
          <w:szCs w:val="20"/>
        </w:rPr>
        <w:tab/>
      </w:r>
      <w:r>
        <w:rPr>
          <w:rFonts w:ascii="Bookman Old Style" w:hAnsi="Bookman Old Style"/>
          <w:sz w:val="20"/>
          <w:szCs w:val="20"/>
        </w:rPr>
        <w:t>6.1</w:t>
      </w:r>
      <w:r w:rsidRPr="00A91D12">
        <w:rPr>
          <w:rFonts w:ascii="Bookman Old Style" w:hAnsi="Bookman Old Style"/>
          <w:sz w:val="20"/>
          <w:szCs w:val="20"/>
        </w:rPr>
        <w:t xml:space="preserve"> Le iscrizion</w:t>
      </w:r>
      <w:r w:rsidR="00FC63CC">
        <w:rPr>
          <w:rFonts w:ascii="Bookman Old Style" w:hAnsi="Bookman Old Style"/>
          <w:sz w:val="20"/>
          <w:szCs w:val="20"/>
        </w:rPr>
        <w:t xml:space="preserve">i dovranno essere perfezionate entro </w:t>
      </w:r>
      <w:r w:rsidRPr="00A91D12">
        <w:rPr>
          <w:rFonts w:ascii="Bookman Old Style" w:hAnsi="Bookman Old Style"/>
          <w:sz w:val="20"/>
          <w:szCs w:val="20"/>
        </w:rPr>
        <w:t xml:space="preserve">le ore 19.00 di venerdì </w:t>
      </w:r>
      <w:r w:rsidR="00894D7E">
        <w:rPr>
          <w:rFonts w:ascii="Bookman Old Style" w:hAnsi="Bookman Old Style"/>
          <w:sz w:val="20"/>
          <w:szCs w:val="20"/>
        </w:rPr>
        <w:t>1</w:t>
      </w:r>
      <w:r w:rsidR="00076A18">
        <w:rPr>
          <w:rFonts w:ascii="Bookman Old Style" w:hAnsi="Bookman Old Style"/>
          <w:sz w:val="20"/>
          <w:szCs w:val="20"/>
        </w:rPr>
        <w:t>3</w:t>
      </w:r>
      <w:r w:rsidRPr="00A91D12">
        <w:rPr>
          <w:rFonts w:ascii="Bookman Old Style" w:hAnsi="Bookman Old Style"/>
          <w:sz w:val="20"/>
          <w:szCs w:val="20"/>
        </w:rPr>
        <w:t xml:space="preserve"> giugno  presso la Segreteria</w:t>
      </w:r>
      <w:r w:rsidR="0098498A">
        <w:rPr>
          <w:rFonts w:ascii="Bookman Old Style" w:hAnsi="Bookman Old Style"/>
          <w:sz w:val="20"/>
          <w:szCs w:val="20"/>
        </w:rPr>
        <w:t xml:space="preserve"> della SEF STAMURA A.S.D. Tel 071/2075324 </w:t>
      </w:r>
      <w:r w:rsidR="006629BB">
        <w:rPr>
          <w:rFonts w:ascii="Bookman Old Style" w:hAnsi="Bookman Old Style"/>
          <w:sz w:val="20"/>
          <w:szCs w:val="20"/>
        </w:rPr>
        <w:t xml:space="preserve">. </w:t>
      </w:r>
      <w:r w:rsidR="006629BB" w:rsidRPr="006629BB">
        <w:rPr>
          <w:rFonts w:ascii="Bookman Old Style" w:hAnsi="Bookman Old Style"/>
          <w:b/>
          <w:sz w:val="20"/>
          <w:szCs w:val="20"/>
        </w:rPr>
        <w:t xml:space="preserve">Dalle ore 09.00 </w:t>
      </w:r>
      <w:r w:rsidR="006629BB">
        <w:rPr>
          <w:rFonts w:ascii="Bookman Old Style" w:hAnsi="Bookman Old Style"/>
          <w:b/>
          <w:sz w:val="20"/>
          <w:szCs w:val="20"/>
        </w:rPr>
        <w:t xml:space="preserve">alle 19.00 </w:t>
      </w:r>
      <w:r w:rsidR="006629BB" w:rsidRPr="006629BB">
        <w:rPr>
          <w:rFonts w:ascii="Bookman Old Style" w:hAnsi="Bookman Old Style"/>
          <w:b/>
          <w:sz w:val="20"/>
          <w:szCs w:val="20"/>
        </w:rPr>
        <w:t xml:space="preserve">di venerdì 13 giugno la Segreteria della SEF STAMURA A.S.D. si trasferirà nella propria sede </w:t>
      </w:r>
      <w:r w:rsidR="006629BB">
        <w:rPr>
          <w:rFonts w:ascii="Bookman Old Style" w:hAnsi="Bookman Old Style"/>
          <w:b/>
          <w:sz w:val="20"/>
          <w:szCs w:val="20"/>
        </w:rPr>
        <w:t>di</w:t>
      </w:r>
      <w:r w:rsidR="006629BB" w:rsidRPr="006629BB">
        <w:rPr>
          <w:rFonts w:ascii="Bookman Old Style" w:hAnsi="Bookman Old Style"/>
          <w:b/>
          <w:sz w:val="20"/>
          <w:szCs w:val="20"/>
        </w:rPr>
        <w:t xml:space="preserve"> Marina Dorica.</w:t>
      </w:r>
    </w:p>
    <w:p w:rsidR="009035B6" w:rsidRDefault="00076A18" w:rsidP="0098498A">
      <w:pPr>
        <w:ind w:left="708" w:hanging="348"/>
        <w:jc w:val="both"/>
        <w:rPr>
          <w:rFonts w:ascii="Bookman Old Style" w:hAnsi="Bookman Old Style"/>
          <w:sz w:val="20"/>
          <w:szCs w:val="20"/>
        </w:rPr>
      </w:pPr>
      <w:r>
        <w:rPr>
          <w:rFonts w:ascii="Bookman Old Style" w:hAnsi="Bookman Old Style"/>
          <w:sz w:val="20"/>
          <w:szCs w:val="20"/>
        </w:rPr>
        <w:tab/>
      </w:r>
      <w:r w:rsidR="0098498A">
        <w:rPr>
          <w:rFonts w:ascii="Bookman Old Style" w:hAnsi="Bookman Old Style"/>
          <w:sz w:val="20"/>
          <w:szCs w:val="20"/>
        </w:rPr>
        <w:t xml:space="preserve">e-mail: </w:t>
      </w:r>
      <w:hyperlink r:id="rId15" w:history="1">
        <w:r w:rsidR="0098498A" w:rsidRPr="001F7DC9">
          <w:rPr>
            <w:rStyle w:val="Collegamentoipertestuale"/>
            <w:rFonts w:ascii="Bookman Old Style" w:hAnsi="Bookman Old Style"/>
            <w:sz w:val="20"/>
            <w:szCs w:val="20"/>
          </w:rPr>
          <w:t>info@sefstamura.191.it</w:t>
        </w:r>
      </w:hyperlink>
    </w:p>
    <w:p w:rsidR="00870783" w:rsidRPr="00A91D12" w:rsidRDefault="009035B6" w:rsidP="0098498A">
      <w:pPr>
        <w:ind w:left="708" w:hanging="348"/>
        <w:jc w:val="both"/>
        <w:rPr>
          <w:rFonts w:ascii="Bookman Old Style" w:hAnsi="Bookman Old Style"/>
          <w:sz w:val="20"/>
          <w:szCs w:val="20"/>
        </w:rPr>
      </w:pPr>
      <w:r>
        <w:rPr>
          <w:rFonts w:ascii="Bookman Old Style" w:hAnsi="Bookman Old Style"/>
          <w:sz w:val="20"/>
          <w:szCs w:val="20"/>
        </w:rPr>
        <w:tab/>
        <w:t xml:space="preserve">Le iscrizioni dovranno essere </w:t>
      </w:r>
      <w:r w:rsidR="00870783" w:rsidRPr="00A91D12">
        <w:rPr>
          <w:rFonts w:ascii="Bookman Old Style" w:hAnsi="Bookman Old Style"/>
          <w:sz w:val="20"/>
          <w:szCs w:val="20"/>
        </w:rPr>
        <w:t>corredate da:</w:t>
      </w:r>
    </w:p>
    <w:p w:rsidR="00870783" w:rsidRPr="00A91D12" w:rsidRDefault="00870783" w:rsidP="00870783">
      <w:pPr>
        <w:numPr>
          <w:ilvl w:val="0"/>
          <w:numId w:val="18"/>
        </w:numPr>
        <w:jc w:val="both"/>
        <w:rPr>
          <w:rFonts w:ascii="Bookman Old Style" w:hAnsi="Bookman Old Style"/>
          <w:sz w:val="20"/>
          <w:szCs w:val="20"/>
        </w:rPr>
      </w:pPr>
      <w:r w:rsidRPr="00A91D12">
        <w:rPr>
          <w:rFonts w:ascii="Bookman Old Style" w:hAnsi="Bookman Old Style"/>
          <w:sz w:val="20"/>
          <w:szCs w:val="20"/>
        </w:rPr>
        <w:t>Valido certificato di Stazza ORC, International o Club.</w:t>
      </w:r>
    </w:p>
    <w:p w:rsidR="00870783" w:rsidRPr="00A91D12" w:rsidRDefault="00870783" w:rsidP="00870783">
      <w:pPr>
        <w:numPr>
          <w:ilvl w:val="0"/>
          <w:numId w:val="18"/>
        </w:numPr>
        <w:jc w:val="both"/>
        <w:rPr>
          <w:rFonts w:ascii="Bookman Old Style" w:hAnsi="Bookman Old Style"/>
          <w:sz w:val="20"/>
          <w:szCs w:val="20"/>
        </w:rPr>
      </w:pPr>
      <w:r w:rsidRPr="00A91D12">
        <w:rPr>
          <w:rFonts w:ascii="Bookman Old Style" w:hAnsi="Bookman Old Style"/>
          <w:sz w:val="20"/>
          <w:szCs w:val="20"/>
        </w:rPr>
        <w:t>Polizza di Assicurazione RC, con massimale minimo di euro 1.000.000,00</w:t>
      </w:r>
    </w:p>
    <w:p w:rsidR="00870783" w:rsidRPr="00A91D12" w:rsidRDefault="00870783" w:rsidP="00870783">
      <w:pPr>
        <w:numPr>
          <w:ilvl w:val="0"/>
          <w:numId w:val="18"/>
        </w:numPr>
        <w:jc w:val="both"/>
        <w:rPr>
          <w:rFonts w:ascii="Bookman Old Style" w:hAnsi="Bookman Old Style"/>
          <w:sz w:val="20"/>
          <w:szCs w:val="20"/>
        </w:rPr>
      </w:pPr>
      <w:r w:rsidRPr="00A91D12">
        <w:rPr>
          <w:rFonts w:ascii="Bookman Old Style" w:hAnsi="Bookman Old Style"/>
          <w:sz w:val="20"/>
          <w:szCs w:val="20"/>
        </w:rPr>
        <w:t>Tessera Fiv in corso di validità con indicazione della certificazione sanitaria per i componenti l’equipaggio italiani; l’equivalente per i concorrenti stranieri.</w:t>
      </w:r>
    </w:p>
    <w:p w:rsidR="00870783" w:rsidRDefault="00870783" w:rsidP="00870783">
      <w:pPr>
        <w:numPr>
          <w:ilvl w:val="0"/>
          <w:numId w:val="18"/>
        </w:numPr>
        <w:jc w:val="both"/>
        <w:rPr>
          <w:rFonts w:ascii="Bookman Old Style" w:hAnsi="Bookman Old Style"/>
          <w:sz w:val="20"/>
          <w:szCs w:val="20"/>
        </w:rPr>
      </w:pPr>
      <w:r w:rsidRPr="00A91D12">
        <w:rPr>
          <w:rFonts w:ascii="Bookman Old Style" w:hAnsi="Bookman Old Style"/>
          <w:sz w:val="20"/>
          <w:szCs w:val="20"/>
        </w:rPr>
        <w:t xml:space="preserve">Modulo di iscrizione e lista equipaggio </w:t>
      </w:r>
      <w:r w:rsidR="0098498A">
        <w:rPr>
          <w:rFonts w:ascii="Bookman Old Style" w:hAnsi="Bookman Old Style"/>
          <w:sz w:val="20"/>
          <w:szCs w:val="20"/>
        </w:rPr>
        <w:t xml:space="preserve">scaricabile dal sito </w:t>
      </w:r>
      <w:hyperlink r:id="rId16" w:history="1">
        <w:r w:rsidR="0098498A" w:rsidRPr="001F7DC9">
          <w:rPr>
            <w:rStyle w:val="Collegamentoipertestuale"/>
            <w:rFonts w:ascii="Bookman Old Style" w:hAnsi="Bookman Old Style"/>
            <w:sz w:val="20"/>
            <w:szCs w:val="20"/>
          </w:rPr>
          <w:t>www.sefstamura.it</w:t>
        </w:r>
      </w:hyperlink>
    </w:p>
    <w:p w:rsidR="00870783" w:rsidRPr="00A91D12" w:rsidRDefault="00870783" w:rsidP="00870783">
      <w:pPr>
        <w:numPr>
          <w:ilvl w:val="0"/>
          <w:numId w:val="18"/>
        </w:numPr>
        <w:jc w:val="both"/>
        <w:rPr>
          <w:rFonts w:ascii="Bookman Old Style" w:hAnsi="Bookman Old Style"/>
          <w:sz w:val="20"/>
          <w:szCs w:val="20"/>
        </w:rPr>
      </w:pPr>
      <w:r w:rsidRPr="00A91D12">
        <w:rPr>
          <w:rFonts w:ascii="Bookman Old Style" w:hAnsi="Bookman Old Style"/>
          <w:sz w:val="20"/>
          <w:szCs w:val="20"/>
        </w:rPr>
        <w:t>Tassa di iscrizione come previsto al punto 7</w:t>
      </w:r>
    </w:p>
    <w:p w:rsidR="00870783" w:rsidRPr="00A91D12" w:rsidRDefault="00870783" w:rsidP="00870783">
      <w:pPr>
        <w:numPr>
          <w:ilvl w:val="0"/>
          <w:numId w:val="18"/>
        </w:numPr>
        <w:jc w:val="both"/>
        <w:rPr>
          <w:rFonts w:ascii="Bookman Old Style" w:hAnsi="Bookman Old Style"/>
          <w:sz w:val="20"/>
          <w:szCs w:val="20"/>
        </w:rPr>
      </w:pPr>
      <w:r w:rsidRPr="00A91D12">
        <w:rPr>
          <w:rFonts w:ascii="Bookman Old Style" w:hAnsi="Bookman Old Style"/>
          <w:sz w:val="20"/>
          <w:szCs w:val="20"/>
        </w:rPr>
        <w:t>Licenza di pubblicità come previsto al punto 8</w:t>
      </w:r>
    </w:p>
    <w:p w:rsidR="00870783" w:rsidRPr="00A91D12" w:rsidRDefault="00870783" w:rsidP="00870783">
      <w:pPr>
        <w:ind w:left="360"/>
        <w:jc w:val="both"/>
        <w:rPr>
          <w:rFonts w:ascii="Bookman Old Style" w:hAnsi="Bookman Old Style"/>
          <w:sz w:val="20"/>
          <w:szCs w:val="20"/>
        </w:rPr>
      </w:pPr>
      <w:r>
        <w:rPr>
          <w:rFonts w:ascii="Bookman Old Style" w:hAnsi="Bookman Old Style"/>
          <w:sz w:val="20"/>
          <w:szCs w:val="20"/>
        </w:rPr>
        <w:t>6.2</w:t>
      </w:r>
      <w:r w:rsidRPr="00A91D12">
        <w:rPr>
          <w:rFonts w:ascii="Bookman Old Style" w:hAnsi="Bookman Old Style"/>
          <w:sz w:val="20"/>
          <w:szCs w:val="20"/>
        </w:rPr>
        <w:tab/>
        <w:t>Il Comitato si riserva di accettare iscrizioni</w:t>
      </w:r>
      <w:r w:rsidR="009035B6">
        <w:rPr>
          <w:rFonts w:ascii="Bookman Old Style" w:hAnsi="Bookman Old Style"/>
          <w:sz w:val="20"/>
          <w:szCs w:val="20"/>
        </w:rPr>
        <w:t xml:space="preserve"> oltre le ore 19.00 di venerdì </w:t>
      </w:r>
      <w:r w:rsidR="00894D7E">
        <w:rPr>
          <w:rFonts w:ascii="Bookman Old Style" w:hAnsi="Bookman Old Style"/>
          <w:sz w:val="20"/>
          <w:szCs w:val="20"/>
        </w:rPr>
        <w:t>1</w:t>
      </w:r>
      <w:r w:rsidR="009035B6">
        <w:rPr>
          <w:rFonts w:ascii="Bookman Old Style" w:hAnsi="Bookman Old Style"/>
          <w:sz w:val="20"/>
          <w:szCs w:val="20"/>
        </w:rPr>
        <w:t>3</w:t>
      </w:r>
      <w:r w:rsidRPr="00A91D12">
        <w:rPr>
          <w:rFonts w:ascii="Bookman Old Style" w:hAnsi="Bookman Old Style"/>
          <w:sz w:val="20"/>
          <w:szCs w:val="20"/>
        </w:rPr>
        <w:t xml:space="preserve"> giugno.</w:t>
      </w:r>
    </w:p>
    <w:p w:rsidR="007D4CAE" w:rsidRPr="00C83EB7" w:rsidRDefault="007D4CAE" w:rsidP="007D4CAE">
      <w:pPr>
        <w:ind w:left="360"/>
        <w:jc w:val="both"/>
        <w:rPr>
          <w:rFonts w:ascii="Bookman Old Style" w:hAnsi="Bookman Old Style"/>
          <w:sz w:val="20"/>
          <w:szCs w:val="20"/>
        </w:rPr>
      </w:pPr>
      <w:r w:rsidRPr="00C83EB7">
        <w:rPr>
          <w:rFonts w:ascii="Bookman Old Style" w:hAnsi="Bookman Old Style"/>
          <w:sz w:val="20"/>
          <w:szCs w:val="20"/>
        </w:rPr>
        <w:t>6.3 L’iscrizione al Trofeo Stecconi è valevole anche come iscrizione all’Adriatic</w:t>
      </w:r>
      <w:r w:rsidR="00C83EB7">
        <w:rPr>
          <w:rFonts w:ascii="Bookman Old Style" w:hAnsi="Bookman Old Style"/>
          <w:sz w:val="20"/>
          <w:szCs w:val="20"/>
        </w:rPr>
        <w:t xml:space="preserve"> </w:t>
      </w:r>
      <w:r w:rsidRPr="00C83EB7">
        <w:rPr>
          <w:rFonts w:ascii="Bookman Old Style" w:hAnsi="Bookman Old Style"/>
          <w:sz w:val="20"/>
          <w:szCs w:val="20"/>
        </w:rPr>
        <w:t>Trophy</w:t>
      </w:r>
      <w:r w:rsidR="00576DC0" w:rsidRPr="00C83EB7">
        <w:rPr>
          <w:rFonts w:ascii="Bookman Old Style" w:hAnsi="Bookman Old Style"/>
          <w:sz w:val="20"/>
          <w:szCs w:val="20"/>
        </w:rPr>
        <w:t xml:space="preserve"> ed alla terza tappa del Campionato Zonale Minialtura M</w:t>
      </w:r>
      <w:r w:rsidR="00C83EB7">
        <w:rPr>
          <w:rFonts w:ascii="Bookman Old Style" w:hAnsi="Bookman Old Style"/>
          <w:sz w:val="20"/>
          <w:szCs w:val="20"/>
        </w:rPr>
        <w:t xml:space="preserve"> </w:t>
      </w:r>
      <w:r w:rsidR="00576DC0" w:rsidRPr="00C83EB7">
        <w:rPr>
          <w:rFonts w:ascii="Bookman Old Style" w:hAnsi="Bookman Old Style"/>
          <w:sz w:val="20"/>
          <w:szCs w:val="20"/>
        </w:rPr>
        <w:t>M</w:t>
      </w:r>
      <w:r w:rsidRPr="00C83EB7">
        <w:rPr>
          <w:rFonts w:ascii="Bookman Old Style" w:hAnsi="Bookman Old Style"/>
          <w:sz w:val="20"/>
          <w:szCs w:val="20"/>
        </w:rPr>
        <w:t>.</w:t>
      </w:r>
    </w:p>
    <w:p w:rsidR="00870783" w:rsidRPr="00A91D12" w:rsidRDefault="00870783" w:rsidP="00870783">
      <w:pPr>
        <w:ind w:left="360"/>
        <w:jc w:val="both"/>
        <w:rPr>
          <w:rFonts w:ascii="Bookman Old Style" w:hAnsi="Bookman Old Style"/>
          <w:sz w:val="20"/>
          <w:szCs w:val="20"/>
        </w:rPr>
      </w:pPr>
    </w:p>
    <w:p w:rsidR="00870783" w:rsidRPr="00FB6BBA" w:rsidRDefault="00870783" w:rsidP="00870783">
      <w:pPr>
        <w:pStyle w:val="Titolo3"/>
        <w:numPr>
          <w:ilvl w:val="0"/>
          <w:numId w:val="39"/>
        </w:numPr>
        <w:tabs>
          <w:tab w:val="clear" w:pos="567"/>
        </w:tabs>
        <w:rPr>
          <w:rFonts w:ascii="Bookman Old Style" w:hAnsi="Bookman Old Style"/>
          <w:color w:val="0000FF"/>
        </w:rPr>
      </w:pPr>
      <w:r w:rsidRPr="00FB6BBA">
        <w:rPr>
          <w:rFonts w:ascii="Bookman Old Style" w:hAnsi="Bookman Old Style"/>
          <w:color w:val="0000FF"/>
        </w:rPr>
        <w:t>Tassa d’iscrizione</w:t>
      </w:r>
    </w:p>
    <w:p w:rsidR="00F50BE4" w:rsidRPr="0098498A" w:rsidRDefault="009035B6" w:rsidP="00F50BE4">
      <w:pPr>
        <w:ind w:left="540" w:right="458"/>
        <w:rPr>
          <w:rFonts w:ascii="Bookman Old Style" w:hAnsi="Bookman Old Style"/>
          <w:iCs/>
          <w:sz w:val="20"/>
          <w:szCs w:val="20"/>
        </w:rPr>
      </w:pPr>
      <w:r>
        <w:rPr>
          <w:rFonts w:ascii="Bookman Old Style" w:hAnsi="Bookman Old Style"/>
          <w:iCs/>
          <w:sz w:val="20"/>
          <w:szCs w:val="20"/>
        </w:rPr>
        <w:t xml:space="preserve">7.1 </w:t>
      </w:r>
      <w:r w:rsidR="00F50BE4" w:rsidRPr="0098498A">
        <w:rPr>
          <w:rFonts w:ascii="Bookman Old Style" w:hAnsi="Bookman Old Style"/>
          <w:iCs/>
          <w:sz w:val="20"/>
          <w:szCs w:val="20"/>
        </w:rPr>
        <w:t xml:space="preserve">La tassa di iscrizione </w:t>
      </w:r>
      <w:r w:rsidR="00F50BE4" w:rsidRPr="0098498A">
        <w:rPr>
          <w:rFonts w:ascii="Bookman Old Style" w:hAnsi="Bookman Old Style"/>
          <w:b/>
          <w:bCs/>
          <w:iCs/>
          <w:sz w:val="20"/>
          <w:szCs w:val="20"/>
        </w:rPr>
        <w:t>(non rimborsabile)</w:t>
      </w:r>
      <w:r w:rsidR="0098498A">
        <w:rPr>
          <w:rFonts w:ascii="Bookman Old Style" w:hAnsi="Bookman Old Style"/>
          <w:iCs/>
          <w:sz w:val="20"/>
          <w:szCs w:val="20"/>
        </w:rPr>
        <w:t xml:space="preserve"> da corrispondere in contanti,</w:t>
      </w:r>
      <w:r w:rsidR="00F50BE4" w:rsidRPr="0098498A">
        <w:rPr>
          <w:rFonts w:ascii="Bookman Old Style" w:hAnsi="Bookman Old Style"/>
          <w:iCs/>
          <w:sz w:val="20"/>
          <w:szCs w:val="20"/>
        </w:rPr>
        <w:t xml:space="preserve">con assegno intestato a  </w:t>
      </w:r>
      <w:r w:rsidR="00894D7E" w:rsidRPr="0098498A">
        <w:rPr>
          <w:rFonts w:ascii="Bookman Old Style" w:hAnsi="Bookman Old Style"/>
          <w:iCs/>
          <w:sz w:val="20"/>
          <w:szCs w:val="20"/>
        </w:rPr>
        <w:t>S.E.F. Stamura A.S.D.</w:t>
      </w:r>
      <w:r w:rsidR="0098498A">
        <w:rPr>
          <w:rFonts w:ascii="Bookman Old Style" w:hAnsi="Bookman Old Style"/>
          <w:iCs/>
          <w:sz w:val="20"/>
          <w:szCs w:val="20"/>
        </w:rPr>
        <w:t xml:space="preserve"> o tramite bonifico bancario alle seguenti coordinate:</w:t>
      </w:r>
    </w:p>
    <w:p w:rsidR="0098498A" w:rsidRDefault="00894D7E" w:rsidP="0098498A">
      <w:pPr>
        <w:ind w:firstLine="540"/>
        <w:rPr>
          <w:rFonts w:ascii="Bookman Old Style" w:hAnsi="Bookman Old Style" w:cs="Arial"/>
          <w:b/>
          <w:sz w:val="20"/>
          <w:szCs w:val="20"/>
        </w:rPr>
      </w:pPr>
      <w:r w:rsidRPr="0098498A">
        <w:rPr>
          <w:rFonts w:ascii="Bookman Old Style" w:hAnsi="Bookman Old Style" w:cs="Arial"/>
          <w:b/>
          <w:sz w:val="20"/>
          <w:szCs w:val="20"/>
        </w:rPr>
        <w:t>Banca Popolare di Ancona</w:t>
      </w:r>
      <w:r w:rsidRPr="0098498A">
        <w:rPr>
          <w:rFonts w:ascii="Bookman Old Style" w:hAnsi="Bookman Old Style" w:cs="Arial"/>
          <w:sz w:val="20"/>
          <w:szCs w:val="20"/>
        </w:rPr>
        <w:t xml:space="preserve"> Agenzia Corso Stamira Ancona</w:t>
      </w:r>
    </w:p>
    <w:p w:rsidR="00894D7E" w:rsidRPr="0098498A" w:rsidRDefault="0098498A" w:rsidP="0098498A">
      <w:pPr>
        <w:ind w:firstLine="540"/>
        <w:rPr>
          <w:rFonts w:ascii="Bookman Old Style" w:hAnsi="Bookman Old Style" w:cs="Arial"/>
          <w:sz w:val="20"/>
          <w:szCs w:val="20"/>
        </w:rPr>
      </w:pPr>
      <w:r>
        <w:rPr>
          <w:rFonts w:ascii="Bookman Old Style" w:hAnsi="Bookman Old Style" w:cs="Arial"/>
          <w:b/>
          <w:sz w:val="20"/>
          <w:szCs w:val="20"/>
        </w:rPr>
        <w:t xml:space="preserve">IBAN: </w:t>
      </w:r>
      <w:r w:rsidR="00894D7E" w:rsidRPr="0098498A">
        <w:rPr>
          <w:rFonts w:ascii="Bookman Old Style" w:hAnsi="Bookman Old Style" w:cs="Arial"/>
          <w:b/>
          <w:sz w:val="20"/>
          <w:szCs w:val="20"/>
        </w:rPr>
        <w:t>IT 70 Q 05308 02684 000000012063</w:t>
      </w:r>
    </w:p>
    <w:p w:rsidR="00894D7E" w:rsidRPr="0098498A" w:rsidRDefault="00894D7E" w:rsidP="00894D7E">
      <w:pPr>
        <w:rPr>
          <w:rFonts w:ascii="Bookman Old Style" w:hAnsi="Bookman Old Style" w:cs="Arial"/>
          <w:sz w:val="20"/>
          <w:szCs w:val="20"/>
        </w:rPr>
      </w:pPr>
    </w:p>
    <w:p w:rsidR="00870783" w:rsidRPr="000B6547" w:rsidRDefault="00870783" w:rsidP="00F50BE4">
      <w:pPr>
        <w:ind w:left="1080" w:hanging="372"/>
        <w:rPr>
          <w:rFonts w:ascii="Bookman Old Style" w:hAnsi="Bookman Old Style"/>
          <w:i/>
          <w:iCs/>
          <w:sz w:val="20"/>
          <w:szCs w:val="20"/>
        </w:rPr>
      </w:pPr>
      <w:r w:rsidRPr="00894D7E">
        <w:rPr>
          <w:rFonts w:ascii="Bookman Old Style" w:hAnsi="Bookman Old Style"/>
          <w:i/>
          <w:iCs/>
          <w:sz w:val="20"/>
          <w:szCs w:val="20"/>
        </w:rPr>
        <w:tab/>
      </w:r>
      <w:r w:rsidRPr="00894D7E">
        <w:rPr>
          <w:rFonts w:ascii="Bookman Old Style" w:hAnsi="Bookman Old Style"/>
          <w:i/>
          <w:iCs/>
          <w:sz w:val="20"/>
          <w:szCs w:val="20"/>
        </w:rPr>
        <w:tab/>
      </w:r>
      <w:r w:rsidRPr="000B6547">
        <w:rPr>
          <w:rFonts w:ascii="Bookman Old Style" w:hAnsi="Bookman Old Style"/>
          <w:i/>
          <w:iCs/>
          <w:sz w:val="20"/>
          <w:szCs w:val="20"/>
        </w:rPr>
        <w:t>- imbarcazioni con LOA da 6.00 mt fino a 8.49 mt</w:t>
      </w:r>
      <w:r w:rsidRPr="000B6547">
        <w:rPr>
          <w:rFonts w:ascii="Bookman Old Style" w:hAnsi="Bookman Old Style"/>
          <w:i/>
          <w:iCs/>
          <w:sz w:val="20"/>
          <w:szCs w:val="20"/>
        </w:rPr>
        <w:tab/>
      </w:r>
      <w:r w:rsidRPr="000B6547">
        <w:rPr>
          <w:rFonts w:ascii="Bookman Old Style" w:hAnsi="Bookman Old Style"/>
          <w:i/>
          <w:iCs/>
          <w:sz w:val="20"/>
          <w:szCs w:val="20"/>
        </w:rPr>
        <w:tab/>
        <w:t>€ 125.00</w:t>
      </w:r>
    </w:p>
    <w:p w:rsidR="00870783" w:rsidRPr="000B6547" w:rsidRDefault="00870783" w:rsidP="00584E29">
      <w:pPr>
        <w:ind w:left="709" w:firstLine="709"/>
        <w:jc w:val="both"/>
        <w:rPr>
          <w:rFonts w:ascii="Bookman Old Style" w:hAnsi="Bookman Old Style"/>
          <w:i/>
          <w:iCs/>
          <w:sz w:val="20"/>
          <w:szCs w:val="20"/>
        </w:rPr>
      </w:pPr>
      <w:r w:rsidRPr="000B6547">
        <w:rPr>
          <w:rFonts w:ascii="Bookman Old Style" w:hAnsi="Bookman Old Style"/>
          <w:i/>
          <w:iCs/>
          <w:sz w:val="20"/>
          <w:szCs w:val="20"/>
        </w:rPr>
        <w:t>- imbarcazioni con LOA da 8.50 mt fino a 9.99 mt</w:t>
      </w:r>
      <w:r w:rsidRPr="000B6547">
        <w:rPr>
          <w:rFonts w:ascii="Bookman Old Style" w:hAnsi="Bookman Old Style"/>
          <w:i/>
          <w:iCs/>
          <w:sz w:val="20"/>
          <w:szCs w:val="20"/>
        </w:rPr>
        <w:tab/>
      </w:r>
      <w:r w:rsidRPr="000B6547">
        <w:rPr>
          <w:rFonts w:ascii="Bookman Old Style" w:hAnsi="Bookman Old Style"/>
          <w:i/>
          <w:iCs/>
          <w:sz w:val="20"/>
          <w:szCs w:val="20"/>
        </w:rPr>
        <w:tab/>
        <w:t>€ 150.00</w:t>
      </w:r>
    </w:p>
    <w:p w:rsidR="00870783" w:rsidRPr="000B6547" w:rsidRDefault="00870783" w:rsidP="00870783">
      <w:pPr>
        <w:jc w:val="both"/>
        <w:rPr>
          <w:rFonts w:ascii="Bookman Old Style" w:hAnsi="Bookman Old Style"/>
          <w:i/>
          <w:iCs/>
          <w:sz w:val="20"/>
          <w:szCs w:val="20"/>
        </w:rPr>
      </w:pPr>
      <w:r w:rsidRPr="000B6547">
        <w:rPr>
          <w:rFonts w:ascii="Bookman Old Style" w:hAnsi="Bookman Old Style"/>
          <w:b/>
          <w:i/>
          <w:iCs/>
          <w:sz w:val="20"/>
          <w:szCs w:val="20"/>
        </w:rPr>
        <w:tab/>
      </w:r>
      <w:r w:rsidRPr="000B6547">
        <w:rPr>
          <w:rFonts w:ascii="Bookman Old Style" w:hAnsi="Bookman Old Style"/>
          <w:b/>
          <w:i/>
          <w:iCs/>
          <w:sz w:val="20"/>
          <w:szCs w:val="20"/>
        </w:rPr>
        <w:tab/>
        <w:t xml:space="preserve">- </w:t>
      </w:r>
      <w:r w:rsidRPr="000B6547">
        <w:rPr>
          <w:rFonts w:ascii="Bookman Old Style" w:hAnsi="Bookman Old Style"/>
          <w:i/>
          <w:iCs/>
          <w:sz w:val="20"/>
          <w:szCs w:val="20"/>
        </w:rPr>
        <w:t>imbarcazioni con LOA da 10.00 mt fino a 11.49 mt</w:t>
      </w:r>
      <w:r w:rsidRPr="000B6547">
        <w:rPr>
          <w:rFonts w:ascii="Bookman Old Style" w:hAnsi="Bookman Old Style"/>
          <w:i/>
          <w:iCs/>
          <w:sz w:val="20"/>
          <w:szCs w:val="20"/>
        </w:rPr>
        <w:tab/>
      </w:r>
      <w:r w:rsidRPr="000B6547">
        <w:rPr>
          <w:rFonts w:ascii="Bookman Old Style" w:hAnsi="Bookman Old Style"/>
          <w:i/>
          <w:iCs/>
          <w:sz w:val="20"/>
          <w:szCs w:val="20"/>
        </w:rPr>
        <w:tab/>
        <w:t>€ 190.00</w:t>
      </w:r>
    </w:p>
    <w:p w:rsidR="00870783" w:rsidRDefault="00870783" w:rsidP="00870783">
      <w:pPr>
        <w:jc w:val="both"/>
        <w:rPr>
          <w:rFonts w:ascii="Bookman Old Style" w:hAnsi="Bookman Old Style"/>
          <w:i/>
          <w:iCs/>
          <w:sz w:val="20"/>
          <w:szCs w:val="20"/>
        </w:rPr>
      </w:pPr>
      <w:r w:rsidRPr="000B6547">
        <w:rPr>
          <w:rFonts w:ascii="Bookman Old Style" w:hAnsi="Bookman Old Style"/>
          <w:b/>
          <w:i/>
          <w:iCs/>
          <w:sz w:val="20"/>
          <w:szCs w:val="20"/>
        </w:rPr>
        <w:tab/>
      </w:r>
      <w:r w:rsidRPr="000B6547">
        <w:rPr>
          <w:rFonts w:ascii="Bookman Old Style" w:hAnsi="Bookman Old Style"/>
          <w:b/>
          <w:i/>
          <w:iCs/>
          <w:sz w:val="20"/>
          <w:szCs w:val="20"/>
        </w:rPr>
        <w:tab/>
        <w:t xml:space="preserve">- </w:t>
      </w:r>
      <w:r w:rsidRPr="000B6547">
        <w:rPr>
          <w:rFonts w:ascii="Bookman Old Style" w:hAnsi="Bookman Old Style"/>
          <w:i/>
          <w:iCs/>
          <w:sz w:val="20"/>
          <w:szCs w:val="20"/>
        </w:rPr>
        <w:t>imbarcazioni con LOA da 11.50 mt fino a 12.49 mt</w:t>
      </w:r>
      <w:r w:rsidRPr="000B6547">
        <w:rPr>
          <w:rFonts w:ascii="Bookman Old Style" w:hAnsi="Bookman Old Style"/>
          <w:i/>
          <w:iCs/>
          <w:sz w:val="20"/>
          <w:szCs w:val="20"/>
        </w:rPr>
        <w:tab/>
      </w:r>
      <w:r w:rsidRPr="000B6547">
        <w:rPr>
          <w:rFonts w:ascii="Bookman Old Style" w:hAnsi="Bookman Old Style"/>
          <w:i/>
          <w:iCs/>
          <w:sz w:val="20"/>
          <w:szCs w:val="20"/>
        </w:rPr>
        <w:tab/>
        <w:t>€ 225.00</w:t>
      </w:r>
    </w:p>
    <w:p w:rsidR="00032C4D" w:rsidRDefault="00032C4D" w:rsidP="00870783">
      <w:pPr>
        <w:jc w:val="both"/>
        <w:rPr>
          <w:rFonts w:ascii="Bookman Old Style" w:hAnsi="Bookman Old Style"/>
          <w:i/>
          <w:iCs/>
          <w:sz w:val="20"/>
          <w:szCs w:val="20"/>
        </w:rPr>
      </w:pPr>
    </w:p>
    <w:p w:rsidR="00032C4D" w:rsidRPr="000B6547" w:rsidRDefault="00032C4D" w:rsidP="00870783">
      <w:pPr>
        <w:jc w:val="both"/>
        <w:rPr>
          <w:rFonts w:ascii="Bookman Old Style" w:hAnsi="Bookman Old Style"/>
          <w:i/>
          <w:iCs/>
          <w:sz w:val="20"/>
          <w:szCs w:val="20"/>
        </w:rPr>
      </w:pPr>
    </w:p>
    <w:p w:rsidR="00870783" w:rsidRPr="000B6547" w:rsidRDefault="00870783" w:rsidP="00870783">
      <w:pPr>
        <w:jc w:val="both"/>
        <w:rPr>
          <w:rFonts w:ascii="Bookman Old Style" w:hAnsi="Bookman Old Style"/>
          <w:i/>
          <w:iCs/>
          <w:sz w:val="20"/>
          <w:szCs w:val="20"/>
        </w:rPr>
      </w:pPr>
      <w:r w:rsidRPr="000B6547">
        <w:rPr>
          <w:rFonts w:ascii="Bookman Old Style" w:hAnsi="Bookman Old Style"/>
          <w:b/>
          <w:i/>
          <w:iCs/>
          <w:sz w:val="20"/>
          <w:szCs w:val="20"/>
        </w:rPr>
        <w:tab/>
      </w:r>
      <w:r w:rsidRPr="000B6547">
        <w:rPr>
          <w:rFonts w:ascii="Bookman Old Style" w:hAnsi="Bookman Old Style"/>
          <w:b/>
          <w:i/>
          <w:iCs/>
          <w:sz w:val="20"/>
          <w:szCs w:val="20"/>
        </w:rPr>
        <w:tab/>
        <w:t xml:space="preserve">- </w:t>
      </w:r>
      <w:r w:rsidRPr="000B6547">
        <w:rPr>
          <w:rFonts w:ascii="Bookman Old Style" w:hAnsi="Bookman Old Style"/>
          <w:i/>
          <w:iCs/>
          <w:sz w:val="20"/>
          <w:szCs w:val="20"/>
        </w:rPr>
        <w:t>imbarcazioni con LOA da 12.50 mt fino a 13.49 mt</w:t>
      </w:r>
      <w:r w:rsidRPr="000B6547">
        <w:rPr>
          <w:rFonts w:ascii="Bookman Old Style" w:hAnsi="Bookman Old Style"/>
          <w:i/>
          <w:iCs/>
          <w:sz w:val="20"/>
          <w:szCs w:val="20"/>
        </w:rPr>
        <w:tab/>
      </w:r>
      <w:r w:rsidRPr="000B6547">
        <w:rPr>
          <w:rFonts w:ascii="Bookman Old Style" w:hAnsi="Bookman Old Style"/>
          <w:i/>
          <w:iCs/>
          <w:sz w:val="20"/>
          <w:szCs w:val="20"/>
        </w:rPr>
        <w:tab/>
        <w:t>€ 250.00</w:t>
      </w:r>
    </w:p>
    <w:p w:rsidR="00870783" w:rsidRPr="000B6547" w:rsidRDefault="00870783" w:rsidP="00870783">
      <w:pPr>
        <w:jc w:val="both"/>
        <w:rPr>
          <w:rFonts w:ascii="Bookman Old Style" w:hAnsi="Bookman Old Style"/>
          <w:i/>
          <w:iCs/>
          <w:sz w:val="20"/>
          <w:szCs w:val="20"/>
        </w:rPr>
      </w:pPr>
      <w:r w:rsidRPr="000B6547">
        <w:rPr>
          <w:rFonts w:ascii="Bookman Old Style" w:hAnsi="Bookman Old Style"/>
          <w:i/>
          <w:iCs/>
          <w:sz w:val="20"/>
          <w:szCs w:val="20"/>
        </w:rPr>
        <w:tab/>
      </w:r>
      <w:r w:rsidRPr="000B6547">
        <w:rPr>
          <w:rFonts w:ascii="Bookman Old Style" w:hAnsi="Bookman Old Style"/>
          <w:i/>
          <w:iCs/>
          <w:sz w:val="20"/>
          <w:szCs w:val="20"/>
        </w:rPr>
        <w:tab/>
        <w:t>- imbarcazioni con LOA da 13.50 mt fino a 14,99 mt</w:t>
      </w:r>
      <w:r w:rsidRPr="000B6547">
        <w:rPr>
          <w:rFonts w:ascii="Bookman Old Style" w:hAnsi="Bookman Old Style"/>
          <w:i/>
          <w:iCs/>
          <w:sz w:val="20"/>
          <w:szCs w:val="20"/>
        </w:rPr>
        <w:tab/>
      </w:r>
      <w:r w:rsidRPr="000B6547">
        <w:rPr>
          <w:rFonts w:ascii="Bookman Old Style" w:hAnsi="Bookman Old Style"/>
          <w:i/>
          <w:iCs/>
          <w:sz w:val="20"/>
          <w:szCs w:val="20"/>
        </w:rPr>
        <w:tab/>
        <w:t>€ 320.00</w:t>
      </w:r>
    </w:p>
    <w:p w:rsidR="00870783" w:rsidRPr="009035B6" w:rsidRDefault="00870783" w:rsidP="009035B6">
      <w:pPr>
        <w:jc w:val="both"/>
        <w:rPr>
          <w:rFonts w:ascii="Bookman Old Style" w:hAnsi="Bookman Old Style"/>
          <w:i/>
          <w:iCs/>
          <w:sz w:val="20"/>
          <w:szCs w:val="20"/>
        </w:rPr>
      </w:pPr>
      <w:r w:rsidRPr="000B6547">
        <w:rPr>
          <w:rFonts w:ascii="Bookman Old Style" w:hAnsi="Bookman Old Style"/>
          <w:i/>
          <w:iCs/>
          <w:sz w:val="20"/>
          <w:szCs w:val="20"/>
        </w:rPr>
        <w:lastRenderedPageBreak/>
        <w:tab/>
      </w:r>
      <w:r w:rsidRPr="000B6547">
        <w:rPr>
          <w:rFonts w:ascii="Bookman Old Style" w:hAnsi="Bookman Old Style"/>
          <w:i/>
          <w:iCs/>
          <w:sz w:val="20"/>
          <w:szCs w:val="20"/>
        </w:rPr>
        <w:tab/>
        <w:t>- imbarcazioni con LOA da 15.00 mt in poi</w:t>
      </w:r>
      <w:r w:rsidRPr="000B6547">
        <w:rPr>
          <w:rFonts w:ascii="Bookman Old Style" w:hAnsi="Bookman Old Style"/>
          <w:i/>
          <w:iCs/>
          <w:sz w:val="20"/>
          <w:szCs w:val="20"/>
        </w:rPr>
        <w:tab/>
      </w:r>
      <w:r w:rsidRPr="000B6547">
        <w:rPr>
          <w:rFonts w:ascii="Bookman Old Style" w:hAnsi="Bookman Old Style"/>
          <w:i/>
          <w:iCs/>
          <w:sz w:val="20"/>
          <w:szCs w:val="20"/>
        </w:rPr>
        <w:tab/>
      </w:r>
      <w:r w:rsidRPr="000B6547">
        <w:rPr>
          <w:rFonts w:ascii="Bookman Old Style" w:hAnsi="Bookman Old Style"/>
          <w:i/>
          <w:iCs/>
          <w:sz w:val="20"/>
          <w:szCs w:val="20"/>
        </w:rPr>
        <w:tab/>
        <w:t>€ 380,00</w:t>
      </w:r>
    </w:p>
    <w:p w:rsidR="002859AF" w:rsidRDefault="002859AF" w:rsidP="00870783">
      <w:pPr>
        <w:jc w:val="both"/>
        <w:rPr>
          <w:rFonts w:ascii="Bookman Old Style" w:hAnsi="Bookman Old Style"/>
          <w:b/>
          <w:bCs/>
          <w:iCs/>
          <w:color w:val="0000FF"/>
          <w:sz w:val="20"/>
          <w:szCs w:val="20"/>
        </w:rPr>
      </w:pPr>
    </w:p>
    <w:p w:rsidR="002859AF" w:rsidRDefault="002859AF" w:rsidP="00870783">
      <w:pPr>
        <w:jc w:val="both"/>
        <w:rPr>
          <w:rFonts w:ascii="Bookman Old Style" w:hAnsi="Bookman Old Style"/>
          <w:b/>
          <w:bCs/>
          <w:iCs/>
          <w:color w:val="0000FF"/>
          <w:sz w:val="20"/>
          <w:szCs w:val="20"/>
        </w:rPr>
      </w:pPr>
    </w:p>
    <w:p w:rsidR="00870783" w:rsidRPr="00FB6BBA" w:rsidRDefault="00870783" w:rsidP="00870783">
      <w:pPr>
        <w:jc w:val="both"/>
        <w:rPr>
          <w:rFonts w:ascii="Bookman Old Style" w:hAnsi="Bookman Old Style"/>
          <w:iCs/>
          <w:color w:val="0000FF"/>
          <w:sz w:val="20"/>
          <w:szCs w:val="20"/>
        </w:rPr>
      </w:pPr>
      <w:r w:rsidRPr="00FB6BBA">
        <w:rPr>
          <w:rFonts w:ascii="Bookman Old Style" w:hAnsi="Bookman Old Style"/>
          <w:b/>
          <w:bCs/>
          <w:iCs/>
          <w:color w:val="0000FF"/>
          <w:sz w:val="20"/>
          <w:szCs w:val="20"/>
        </w:rPr>
        <w:tab/>
        <w:t>8. Pubblicità</w:t>
      </w:r>
    </w:p>
    <w:p w:rsidR="00870783" w:rsidRPr="00A91D12" w:rsidRDefault="00870783" w:rsidP="00870783">
      <w:pPr>
        <w:rPr>
          <w:rFonts w:ascii="Bookman Old Style" w:hAnsi="Bookman Old Style"/>
          <w:sz w:val="20"/>
          <w:szCs w:val="20"/>
        </w:rPr>
      </w:pPr>
      <w:r>
        <w:rPr>
          <w:rFonts w:ascii="Bookman Old Style" w:hAnsi="Bookman Old Style"/>
          <w:sz w:val="20"/>
          <w:szCs w:val="20"/>
        </w:rPr>
        <w:tab/>
        <w:t xml:space="preserve">8.1 </w:t>
      </w:r>
      <w:r w:rsidRPr="00A91D12">
        <w:rPr>
          <w:rFonts w:ascii="Bookman Old Style" w:hAnsi="Bookman Old Style"/>
          <w:sz w:val="20"/>
          <w:szCs w:val="20"/>
        </w:rPr>
        <w:t xml:space="preserve">La  pubblicità è libera </w:t>
      </w:r>
      <w:r w:rsidRPr="00A91D12">
        <w:rPr>
          <w:rFonts w:ascii="Bookman Old Style" w:hAnsi="Bookman Old Style"/>
          <w:iCs/>
          <w:sz w:val="20"/>
          <w:szCs w:val="20"/>
        </w:rPr>
        <w:t xml:space="preserve">ai sensi della nuova regulation 20 ISAF, con obbligo di </w:t>
      </w:r>
      <w:r w:rsidRPr="00A91D12">
        <w:rPr>
          <w:rFonts w:ascii="Bookman Old Style" w:hAnsi="Bookman Old Style"/>
          <w:iCs/>
          <w:sz w:val="20"/>
          <w:szCs w:val="20"/>
        </w:rPr>
        <w:tab/>
      </w:r>
      <w:r w:rsidRPr="00A91D12">
        <w:rPr>
          <w:rFonts w:ascii="Bookman Old Style" w:hAnsi="Bookman Old Style"/>
          <w:iCs/>
          <w:sz w:val="20"/>
          <w:szCs w:val="20"/>
        </w:rPr>
        <w:tab/>
        <w:t>esibire all’iscrizione la licenza FIV, valida per l’anno in corso</w:t>
      </w:r>
      <w:r w:rsidRPr="00A91D12">
        <w:rPr>
          <w:rFonts w:ascii="Bookman Old Style" w:hAnsi="Bookman Old Style"/>
          <w:sz w:val="20"/>
          <w:szCs w:val="20"/>
        </w:rPr>
        <w:t>. </w:t>
      </w:r>
    </w:p>
    <w:p w:rsidR="00870783" w:rsidRDefault="00870783" w:rsidP="00870783">
      <w:pPr>
        <w:ind w:left="1410" w:hanging="701"/>
        <w:rPr>
          <w:rFonts w:ascii="Bookman Old Style" w:hAnsi="Bookman Old Style"/>
          <w:iCs/>
          <w:sz w:val="20"/>
          <w:szCs w:val="20"/>
        </w:rPr>
      </w:pPr>
      <w:r>
        <w:rPr>
          <w:rFonts w:ascii="Bookman Old Style" w:hAnsi="Bookman Old Style"/>
          <w:sz w:val="20"/>
          <w:szCs w:val="20"/>
        </w:rPr>
        <w:t xml:space="preserve">8.2  </w:t>
      </w:r>
      <w:r w:rsidRPr="00A91D12">
        <w:rPr>
          <w:rFonts w:ascii="Bookman Old Style" w:hAnsi="Bookman Old Style"/>
          <w:iCs/>
          <w:sz w:val="20"/>
          <w:szCs w:val="20"/>
        </w:rPr>
        <w:t>Il Comitato Organizzatore potrà richiede ai Concor</w:t>
      </w:r>
      <w:r>
        <w:rPr>
          <w:rFonts w:ascii="Bookman Old Style" w:hAnsi="Bookman Old Style"/>
          <w:iCs/>
          <w:sz w:val="20"/>
          <w:szCs w:val="20"/>
        </w:rPr>
        <w:t>renti di esporre bandiere dello</w:t>
      </w:r>
    </w:p>
    <w:p w:rsidR="00870783" w:rsidRDefault="00870783" w:rsidP="00870783">
      <w:pPr>
        <w:ind w:left="1410" w:hanging="701"/>
        <w:rPr>
          <w:rFonts w:ascii="Bookman Old Style" w:hAnsi="Bookman Old Style"/>
          <w:iCs/>
          <w:sz w:val="20"/>
          <w:szCs w:val="20"/>
        </w:rPr>
      </w:pPr>
      <w:r w:rsidRPr="00A91D12">
        <w:rPr>
          <w:rFonts w:ascii="Bookman Old Style" w:hAnsi="Bookman Old Style"/>
          <w:iCs/>
          <w:sz w:val="20"/>
          <w:szCs w:val="20"/>
        </w:rPr>
        <w:t>sponsor e della manifestazione, un adesivo a prua, su en</w:t>
      </w:r>
      <w:r>
        <w:rPr>
          <w:rFonts w:ascii="Bookman Old Style" w:hAnsi="Bookman Old Style"/>
          <w:iCs/>
          <w:sz w:val="20"/>
          <w:szCs w:val="20"/>
        </w:rPr>
        <w:t>trambi i lati dello scafo e sul</w:t>
      </w:r>
    </w:p>
    <w:p w:rsidR="00870783" w:rsidRPr="00A91D12" w:rsidRDefault="00870783" w:rsidP="00870783">
      <w:pPr>
        <w:ind w:left="1410" w:hanging="701"/>
        <w:rPr>
          <w:rFonts w:ascii="Bookman Old Style" w:hAnsi="Bookman Old Style"/>
          <w:iCs/>
          <w:sz w:val="20"/>
          <w:szCs w:val="20"/>
        </w:rPr>
      </w:pPr>
      <w:r w:rsidRPr="00A91D12">
        <w:rPr>
          <w:rFonts w:ascii="Bookman Old Style" w:hAnsi="Bookman Old Style"/>
          <w:iCs/>
          <w:sz w:val="20"/>
          <w:szCs w:val="20"/>
        </w:rPr>
        <w:t>boma con loghi della manifestazione e sponsor.</w:t>
      </w:r>
    </w:p>
    <w:p w:rsidR="00870783" w:rsidRPr="00A91D12" w:rsidRDefault="00870783" w:rsidP="00870783">
      <w:pPr>
        <w:ind w:left="702"/>
        <w:rPr>
          <w:rFonts w:ascii="Bookman Old Style" w:hAnsi="Bookman Old Style"/>
          <w:b/>
          <w:iCs/>
          <w:sz w:val="20"/>
          <w:szCs w:val="20"/>
        </w:rPr>
      </w:pPr>
      <w:r>
        <w:rPr>
          <w:rFonts w:ascii="Bookman Old Style" w:hAnsi="Bookman Old Style"/>
          <w:b/>
          <w:iCs/>
          <w:sz w:val="20"/>
          <w:szCs w:val="20"/>
        </w:rPr>
        <w:t xml:space="preserve">8.3 </w:t>
      </w:r>
      <w:r w:rsidRPr="00A91D12">
        <w:rPr>
          <w:rFonts w:ascii="Bookman Old Style" w:hAnsi="Bookman Old Style"/>
          <w:b/>
          <w:iCs/>
          <w:sz w:val="20"/>
          <w:szCs w:val="20"/>
        </w:rPr>
        <w:t xml:space="preserve">Bandiere e adesivi dovranno essere esposti dalle ore 9 di sabato </w:t>
      </w:r>
      <w:r w:rsidR="00894D7E">
        <w:rPr>
          <w:rFonts w:ascii="Bookman Old Style" w:hAnsi="Bookman Old Style"/>
          <w:b/>
          <w:iCs/>
          <w:sz w:val="20"/>
          <w:szCs w:val="20"/>
        </w:rPr>
        <w:t>1</w:t>
      </w:r>
      <w:r w:rsidR="00DB05D2">
        <w:rPr>
          <w:rFonts w:ascii="Bookman Old Style" w:hAnsi="Bookman Old Style"/>
          <w:b/>
          <w:iCs/>
          <w:sz w:val="20"/>
          <w:szCs w:val="20"/>
        </w:rPr>
        <w:t>4</w:t>
      </w:r>
      <w:r w:rsidRPr="00A91D12">
        <w:rPr>
          <w:rFonts w:ascii="Bookman Old Style" w:hAnsi="Bookman Old Style"/>
          <w:b/>
          <w:iCs/>
          <w:sz w:val="20"/>
          <w:szCs w:val="20"/>
        </w:rPr>
        <w:t xml:space="preserve"> giugno fino alle ore19 di domenica </w:t>
      </w:r>
      <w:r w:rsidR="00894D7E">
        <w:rPr>
          <w:rFonts w:ascii="Bookman Old Style" w:hAnsi="Bookman Old Style"/>
          <w:b/>
          <w:iCs/>
          <w:sz w:val="20"/>
          <w:szCs w:val="20"/>
        </w:rPr>
        <w:t>1</w:t>
      </w:r>
      <w:r w:rsidR="00DB05D2">
        <w:rPr>
          <w:rFonts w:ascii="Bookman Old Style" w:hAnsi="Bookman Old Style"/>
          <w:b/>
          <w:iCs/>
          <w:sz w:val="20"/>
          <w:szCs w:val="20"/>
        </w:rPr>
        <w:t>5</w:t>
      </w:r>
      <w:r w:rsidRPr="00A91D12">
        <w:rPr>
          <w:rFonts w:ascii="Bookman Old Style" w:hAnsi="Bookman Old Style"/>
          <w:b/>
          <w:iCs/>
          <w:sz w:val="20"/>
          <w:szCs w:val="20"/>
        </w:rPr>
        <w:t xml:space="preserve"> Giugno.</w:t>
      </w:r>
    </w:p>
    <w:p w:rsidR="00870783" w:rsidRPr="00A91D12" w:rsidRDefault="00870783" w:rsidP="00870783">
      <w:pPr>
        <w:ind w:firstLine="702"/>
        <w:rPr>
          <w:rFonts w:ascii="Bookman Old Style" w:hAnsi="Bookman Old Style"/>
          <w:iCs/>
          <w:sz w:val="20"/>
          <w:szCs w:val="20"/>
        </w:rPr>
      </w:pPr>
      <w:r>
        <w:rPr>
          <w:rFonts w:ascii="Bookman Old Style" w:hAnsi="Bookman Old Style"/>
          <w:b/>
          <w:iCs/>
          <w:sz w:val="20"/>
          <w:szCs w:val="20"/>
        </w:rPr>
        <w:t xml:space="preserve">8.4 </w:t>
      </w:r>
      <w:r w:rsidRPr="00A91D12">
        <w:rPr>
          <w:rFonts w:ascii="Bookman Old Style" w:hAnsi="Bookman Old Style"/>
          <w:b/>
          <w:iCs/>
          <w:sz w:val="20"/>
          <w:szCs w:val="20"/>
        </w:rPr>
        <w:t>Bandiere e adesivi saranno forniti dal Comitato Organizzatore</w:t>
      </w:r>
      <w:r w:rsidRPr="00A91D12">
        <w:rPr>
          <w:rFonts w:ascii="Bookman Old Style" w:hAnsi="Bookman Old Style"/>
          <w:iCs/>
          <w:sz w:val="20"/>
          <w:szCs w:val="20"/>
        </w:rPr>
        <w:t>.</w:t>
      </w:r>
    </w:p>
    <w:p w:rsidR="00870783" w:rsidRPr="00A91D12" w:rsidRDefault="00870783" w:rsidP="00870783">
      <w:pPr>
        <w:ind w:left="1410" w:hanging="702"/>
        <w:rPr>
          <w:rFonts w:ascii="Bookman Old Style" w:hAnsi="Bookman Old Style"/>
          <w:sz w:val="20"/>
          <w:szCs w:val="20"/>
        </w:rPr>
      </w:pPr>
    </w:p>
    <w:p w:rsidR="00870783" w:rsidRPr="00FB6BBA" w:rsidRDefault="00870783" w:rsidP="00870783">
      <w:pPr>
        <w:pStyle w:val="Titolo3"/>
        <w:ind w:left="720"/>
        <w:rPr>
          <w:rFonts w:ascii="Bookman Old Style" w:hAnsi="Bookman Old Style"/>
          <w:color w:val="0000FF"/>
        </w:rPr>
      </w:pPr>
      <w:r w:rsidRPr="00FB6BBA">
        <w:rPr>
          <w:rFonts w:ascii="Bookman Old Style" w:hAnsi="Bookman Old Style"/>
          <w:color w:val="0000FF"/>
        </w:rPr>
        <w:t>9. Controlli ed ispezioni</w:t>
      </w:r>
    </w:p>
    <w:p w:rsidR="00870783" w:rsidRPr="00A91D12" w:rsidRDefault="00870783" w:rsidP="00870783">
      <w:pPr>
        <w:ind w:left="1410" w:hanging="705"/>
        <w:jc w:val="both"/>
        <w:rPr>
          <w:rFonts w:ascii="Bookman Old Style" w:hAnsi="Bookman Old Style"/>
          <w:iCs/>
          <w:sz w:val="20"/>
          <w:szCs w:val="20"/>
        </w:rPr>
      </w:pPr>
      <w:r>
        <w:rPr>
          <w:rFonts w:ascii="Bookman Old Style" w:hAnsi="Bookman Old Style"/>
          <w:iCs/>
          <w:sz w:val="20"/>
          <w:szCs w:val="20"/>
        </w:rPr>
        <w:t>9.1</w:t>
      </w:r>
      <w:r w:rsidRPr="00A91D12">
        <w:rPr>
          <w:rFonts w:ascii="Bookman Old Style" w:hAnsi="Bookman Old Style"/>
          <w:iCs/>
          <w:sz w:val="20"/>
          <w:szCs w:val="20"/>
        </w:rPr>
        <w:t>Saranno effettuati controlli durante l’evento a discrezione del Comitato di Regata.</w:t>
      </w:r>
    </w:p>
    <w:p w:rsidR="00870783" w:rsidRDefault="00870783" w:rsidP="00870783">
      <w:pPr>
        <w:ind w:left="1410" w:hanging="705"/>
        <w:jc w:val="both"/>
        <w:rPr>
          <w:rFonts w:ascii="Bookman Old Style" w:hAnsi="Bookman Old Style"/>
          <w:iCs/>
          <w:sz w:val="20"/>
          <w:szCs w:val="20"/>
        </w:rPr>
      </w:pPr>
      <w:r>
        <w:rPr>
          <w:rFonts w:ascii="Bookman Old Style" w:hAnsi="Bookman Old Style"/>
          <w:iCs/>
          <w:sz w:val="20"/>
          <w:szCs w:val="20"/>
        </w:rPr>
        <w:t xml:space="preserve">9.2 </w:t>
      </w:r>
      <w:r w:rsidRPr="00A91D12">
        <w:rPr>
          <w:rFonts w:ascii="Bookman Old Style" w:hAnsi="Bookman Old Style"/>
          <w:iCs/>
          <w:sz w:val="20"/>
          <w:szCs w:val="20"/>
        </w:rPr>
        <w:t>Le imbarcazioni  iscritte con certificato ORC Internatio</w:t>
      </w:r>
      <w:r>
        <w:rPr>
          <w:rFonts w:ascii="Bookman Old Style" w:hAnsi="Bookman Old Style"/>
          <w:iCs/>
          <w:sz w:val="20"/>
          <w:szCs w:val="20"/>
        </w:rPr>
        <w:t>nal dovranno avere a bordo solo</w:t>
      </w:r>
    </w:p>
    <w:p w:rsidR="00870783" w:rsidRPr="00A91D12" w:rsidRDefault="00870783" w:rsidP="00584E29">
      <w:pPr>
        <w:ind w:firstLine="705"/>
        <w:jc w:val="both"/>
        <w:rPr>
          <w:rFonts w:ascii="Bookman Old Style" w:hAnsi="Bookman Old Style"/>
          <w:iCs/>
          <w:sz w:val="20"/>
          <w:szCs w:val="20"/>
        </w:rPr>
      </w:pPr>
      <w:r w:rsidRPr="00A91D12">
        <w:rPr>
          <w:rFonts w:ascii="Bookman Old Style" w:hAnsi="Bookman Old Style"/>
          <w:iCs/>
          <w:sz w:val="20"/>
          <w:szCs w:val="20"/>
        </w:rPr>
        <w:t>vele misurate e timbrate da uno Stazzatore.</w:t>
      </w:r>
    </w:p>
    <w:p w:rsidR="00870783" w:rsidRDefault="00870783" w:rsidP="00870783">
      <w:pPr>
        <w:ind w:left="1410" w:hanging="705"/>
        <w:jc w:val="both"/>
        <w:rPr>
          <w:rFonts w:ascii="Bookman Old Style" w:hAnsi="Bookman Old Style"/>
          <w:iCs/>
          <w:sz w:val="20"/>
          <w:szCs w:val="20"/>
        </w:rPr>
      </w:pPr>
      <w:r>
        <w:rPr>
          <w:rFonts w:ascii="Bookman Old Style" w:hAnsi="Bookman Old Style"/>
          <w:iCs/>
          <w:sz w:val="20"/>
          <w:szCs w:val="20"/>
        </w:rPr>
        <w:t xml:space="preserve">9.3 </w:t>
      </w:r>
      <w:r w:rsidRPr="00A91D12">
        <w:rPr>
          <w:rFonts w:ascii="Bookman Old Style" w:hAnsi="Bookman Old Style"/>
          <w:iCs/>
          <w:sz w:val="20"/>
          <w:szCs w:val="20"/>
        </w:rPr>
        <w:t>Nessuna modifica ai certificati di stazza potrà essere fatta trascorse le</w:t>
      </w:r>
      <w:r>
        <w:rPr>
          <w:rFonts w:ascii="Bookman Old Style" w:hAnsi="Bookman Old Style"/>
          <w:iCs/>
          <w:sz w:val="20"/>
          <w:szCs w:val="20"/>
        </w:rPr>
        <w:t xml:space="preserve"> 24 ore</w:t>
      </w:r>
    </w:p>
    <w:p w:rsidR="00870783" w:rsidRPr="00A91D12" w:rsidRDefault="00870783" w:rsidP="00584E29">
      <w:pPr>
        <w:ind w:firstLine="705"/>
        <w:jc w:val="both"/>
        <w:rPr>
          <w:rFonts w:ascii="Bookman Old Style" w:hAnsi="Bookman Old Style"/>
          <w:iCs/>
          <w:sz w:val="20"/>
          <w:szCs w:val="20"/>
        </w:rPr>
      </w:pPr>
      <w:r w:rsidRPr="00A91D12">
        <w:rPr>
          <w:rFonts w:ascii="Bookman Old Style" w:hAnsi="Bookman Old Style"/>
          <w:iCs/>
          <w:sz w:val="20"/>
          <w:szCs w:val="20"/>
        </w:rPr>
        <w:t>precedenti l’ora prevista per il segnale di avviso della prima prova.</w:t>
      </w:r>
    </w:p>
    <w:p w:rsidR="00870783" w:rsidRDefault="00870783" w:rsidP="00870783">
      <w:pPr>
        <w:ind w:left="1410" w:hanging="705"/>
        <w:jc w:val="both"/>
        <w:rPr>
          <w:rFonts w:ascii="Bookman Old Style" w:hAnsi="Bookman Old Style"/>
          <w:iCs/>
          <w:sz w:val="20"/>
          <w:szCs w:val="20"/>
        </w:rPr>
      </w:pPr>
      <w:r>
        <w:rPr>
          <w:rFonts w:ascii="Bookman Old Style" w:hAnsi="Bookman Old Style"/>
          <w:iCs/>
          <w:sz w:val="20"/>
          <w:szCs w:val="20"/>
        </w:rPr>
        <w:t xml:space="preserve">9.4 </w:t>
      </w:r>
      <w:r w:rsidRPr="00A91D12">
        <w:rPr>
          <w:rFonts w:ascii="Bookman Old Style" w:hAnsi="Bookman Old Style"/>
          <w:iCs/>
          <w:sz w:val="20"/>
          <w:szCs w:val="20"/>
        </w:rPr>
        <w:t>Le proteste di stazza saranno accettate entro le due</w:t>
      </w:r>
      <w:r>
        <w:rPr>
          <w:rFonts w:ascii="Bookman Old Style" w:hAnsi="Bookman Old Style"/>
          <w:iCs/>
          <w:sz w:val="20"/>
          <w:szCs w:val="20"/>
        </w:rPr>
        <w:t xml:space="preserve"> ore successive all’esposizione</w:t>
      </w:r>
    </w:p>
    <w:p w:rsidR="00870783" w:rsidRPr="00A91D12" w:rsidRDefault="00870783" w:rsidP="00870783">
      <w:pPr>
        <w:ind w:left="1410" w:hanging="701"/>
        <w:jc w:val="both"/>
        <w:rPr>
          <w:rFonts w:ascii="Bookman Old Style" w:hAnsi="Bookman Old Style"/>
          <w:iCs/>
          <w:sz w:val="20"/>
          <w:szCs w:val="20"/>
        </w:rPr>
      </w:pPr>
      <w:r w:rsidRPr="00A91D12">
        <w:rPr>
          <w:rFonts w:ascii="Bookman Old Style" w:hAnsi="Bookman Old Style"/>
          <w:iCs/>
          <w:sz w:val="20"/>
          <w:szCs w:val="20"/>
        </w:rPr>
        <w:t xml:space="preserve">dell’elenco dei partecipanti con i relativi rating.  </w:t>
      </w:r>
    </w:p>
    <w:p w:rsidR="00870783" w:rsidRPr="00A91D12" w:rsidRDefault="00870783" w:rsidP="00870783">
      <w:pPr>
        <w:pStyle w:val="Titolo4"/>
        <w:rPr>
          <w:rFonts w:ascii="Bookman Old Style" w:hAnsi="Bookman Old Style"/>
          <w:b w:val="0"/>
          <w:bCs/>
          <w:sz w:val="20"/>
        </w:rPr>
      </w:pPr>
    </w:p>
    <w:p w:rsidR="00870783" w:rsidRPr="00A91D12" w:rsidRDefault="005450ED" w:rsidP="00870783">
      <w:pPr>
        <w:pStyle w:val="Titolo4"/>
        <w:ind w:firstLine="345"/>
        <w:rPr>
          <w:rFonts w:ascii="Bookman Old Style" w:hAnsi="Bookman Old Style"/>
          <w:sz w:val="20"/>
        </w:rPr>
      </w:pPr>
      <w:r>
        <w:rPr>
          <w:rFonts w:ascii="Bookman Old Style" w:hAnsi="Bookman Old Style"/>
          <w:iCs/>
          <w:sz w:val="20"/>
        </w:rPr>
        <w:t xml:space="preserve">     10. </w:t>
      </w:r>
      <w:r w:rsidR="00870783" w:rsidRPr="00A91D12">
        <w:rPr>
          <w:rFonts w:ascii="Bookman Old Style" w:hAnsi="Bookman Old Style"/>
          <w:iCs/>
          <w:sz w:val="20"/>
        </w:rPr>
        <w:t>Classifiche</w:t>
      </w:r>
    </w:p>
    <w:p w:rsidR="00870783" w:rsidRPr="00605818" w:rsidRDefault="00870783" w:rsidP="00870783">
      <w:pPr>
        <w:pStyle w:val="Titolo6"/>
        <w:ind w:left="1413" w:hanging="705"/>
        <w:jc w:val="both"/>
        <w:rPr>
          <w:b w:val="0"/>
          <w:szCs w:val="20"/>
        </w:rPr>
      </w:pPr>
      <w:r w:rsidRPr="00605818">
        <w:rPr>
          <w:b w:val="0"/>
          <w:szCs w:val="20"/>
        </w:rPr>
        <w:t>10.1</w:t>
      </w:r>
      <w:r w:rsidRPr="00605818">
        <w:rPr>
          <w:b w:val="0"/>
          <w:szCs w:val="20"/>
        </w:rPr>
        <w:tab/>
        <w:t>Saranno stilate classifiche per Gruppi e Classi individuate secondo Normativa</w:t>
      </w:r>
    </w:p>
    <w:p w:rsidR="00870783" w:rsidRPr="00A91D12" w:rsidRDefault="00870783" w:rsidP="00870783">
      <w:pPr>
        <w:rPr>
          <w:rFonts w:ascii="Bookman Old Style" w:hAnsi="Bookman Old Style"/>
          <w:sz w:val="20"/>
          <w:szCs w:val="20"/>
        </w:rPr>
      </w:pPr>
    </w:p>
    <w:p w:rsidR="00870783" w:rsidRPr="00A91D12" w:rsidRDefault="00870783" w:rsidP="00870783">
      <w:pPr>
        <w:pStyle w:val="Titolo4"/>
        <w:ind w:firstLine="708"/>
        <w:rPr>
          <w:rFonts w:ascii="Bookman Old Style" w:hAnsi="Bookman Old Style"/>
          <w:sz w:val="20"/>
        </w:rPr>
      </w:pPr>
      <w:r>
        <w:rPr>
          <w:rFonts w:ascii="Bookman Old Style" w:hAnsi="Bookman Old Style"/>
          <w:sz w:val="20"/>
        </w:rPr>
        <w:t>11</w:t>
      </w:r>
      <w:r w:rsidR="005450ED">
        <w:rPr>
          <w:rFonts w:ascii="Bookman Old Style" w:hAnsi="Bookman Old Style"/>
          <w:sz w:val="20"/>
        </w:rPr>
        <w:t>.</w:t>
      </w:r>
      <w:r>
        <w:rPr>
          <w:rFonts w:ascii="Bookman Old Style" w:hAnsi="Bookman Old Style"/>
          <w:sz w:val="20"/>
        </w:rPr>
        <w:t xml:space="preserve"> </w:t>
      </w:r>
      <w:r w:rsidRPr="00A91D12">
        <w:rPr>
          <w:rFonts w:ascii="Bookman Old Style" w:hAnsi="Bookman Old Style"/>
          <w:sz w:val="20"/>
        </w:rPr>
        <w:t>Istruzioni di regata</w:t>
      </w:r>
    </w:p>
    <w:p w:rsidR="00870783" w:rsidRPr="00A91D12" w:rsidRDefault="00870783" w:rsidP="00870783">
      <w:pPr>
        <w:pStyle w:val="Rientrocorpodeltesto2"/>
        <w:ind w:left="705" w:firstLine="0"/>
        <w:jc w:val="both"/>
        <w:rPr>
          <w:rFonts w:ascii="Bookman Old Style" w:hAnsi="Bookman Old Style"/>
          <w:sz w:val="20"/>
        </w:rPr>
      </w:pPr>
      <w:r>
        <w:rPr>
          <w:rFonts w:ascii="Bookman Old Style" w:hAnsi="Bookman Old Style"/>
          <w:sz w:val="20"/>
        </w:rPr>
        <w:t xml:space="preserve">11.1 </w:t>
      </w:r>
      <w:r w:rsidRPr="00A91D12">
        <w:rPr>
          <w:rFonts w:ascii="Bookman Old Style" w:hAnsi="Bookman Old Style"/>
          <w:sz w:val="20"/>
        </w:rPr>
        <w:t xml:space="preserve">Le Istruzioni di Regata saranno disponibili, perfezionata l'iscrizione, a partire dalle  ore 9.00 di sabato </w:t>
      </w:r>
      <w:r w:rsidR="00894D7E">
        <w:rPr>
          <w:rFonts w:ascii="Bookman Old Style" w:hAnsi="Bookman Old Style"/>
          <w:sz w:val="20"/>
        </w:rPr>
        <w:t>1</w:t>
      </w:r>
      <w:r w:rsidR="00FA3766">
        <w:rPr>
          <w:rFonts w:ascii="Bookman Old Style" w:hAnsi="Bookman Old Style"/>
          <w:sz w:val="20"/>
        </w:rPr>
        <w:t>4</w:t>
      </w:r>
      <w:r w:rsidRPr="00A91D12">
        <w:rPr>
          <w:rFonts w:ascii="Bookman Old Style" w:hAnsi="Bookman Old Style"/>
          <w:sz w:val="20"/>
        </w:rPr>
        <w:t xml:space="preserve"> giugno. </w:t>
      </w:r>
    </w:p>
    <w:p w:rsidR="00870783" w:rsidRPr="00A91D12" w:rsidRDefault="00870783" w:rsidP="00870783">
      <w:pPr>
        <w:pStyle w:val="Rientrocorpodeltesto2"/>
        <w:ind w:left="0" w:firstLine="0"/>
        <w:jc w:val="both"/>
        <w:rPr>
          <w:rFonts w:ascii="Bookman Old Style" w:hAnsi="Bookman Old Style"/>
          <w:sz w:val="20"/>
        </w:rPr>
      </w:pPr>
    </w:p>
    <w:p w:rsidR="00870783" w:rsidRPr="00D26F01" w:rsidRDefault="00A47A7A" w:rsidP="00757461">
      <w:pPr>
        <w:pStyle w:val="Titolo5"/>
        <w:ind w:left="0" w:firstLine="705"/>
        <w:jc w:val="both"/>
        <w:rPr>
          <w:rFonts w:ascii="Bookman Old Style" w:hAnsi="Bookman Old Style"/>
          <w:color w:val="0000FF"/>
          <w:sz w:val="20"/>
          <w:szCs w:val="20"/>
        </w:rPr>
      </w:pPr>
      <w:r>
        <w:rPr>
          <w:rFonts w:ascii="Bookman Old Style" w:hAnsi="Bookman Old Style"/>
          <w:color w:val="0000FF"/>
          <w:sz w:val="20"/>
          <w:szCs w:val="20"/>
        </w:rPr>
        <w:t>12</w:t>
      </w:r>
      <w:r w:rsidR="005450ED">
        <w:rPr>
          <w:rFonts w:ascii="Bookman Old Style" w:hAnsi="Bookman Old Style"/>
          <w:color w:val="0000FF"/>
          <w:sz w:val="20"/>
          <w:szCs w:val="20"/>
        </w:rPr>
        <w:t xml:space="preserve">. </w:t>
      </w:r>
      <w:r w:rsidR="00870783" w:rsidRPr="00D26F01">
        <w:rPr>
          <w:rFonts w:ascii="Bookman Old Style" w:hAnsi="Bookman Old Style"/>
          <w:color w:val="0000FF"/>
          <w:sz w:val="20"/>
          <w:szCs w:val="20"/>
        </w:rPr>
        <w:t>La manifestazione è valida come:</w:t>
      </w:r>
    </w:p>
    <w:p w:rsidR="00757461" w:rsidRDefault="0098498A" w:rsidP="00A47A7A">
      <w:pPr>
        <w:pStyle w:val="Rientrocorpodeltesto2"/>
        <w:ind w:left="708" w:firstLine="0"/>
        <w:jc w:val="both"/>
        <w:rPr>
          <w:rFonts w:ascii="Bookman Old Style" w:hAnsi="Bookman Old Style"/>
          <w:sz w:val="20"/>
        </w:rPr>
      </w:pPr>
      <w:r>
        <w:rPr>
          <w:rFonts w:ascii="Bookman Old Style" w:hAnsi="Bookman Old Style"/>
          <w:sz w:val="20"/>
        </w:rPr>
        <w:t>12.1</w:t>
      </w:r>
      <w:r w:rsidR="00C245B2">
        <w:rPr>
          <w:rFonts w:ascii="Bookman Old Style" w:hAnsi="Bookman Old Style"/>
          <w:sz w:val="20"/>
        </w:rPr>
        <w:t xml:space="preserve"> </w:t>
      </w:r>
      <w:r>
        <w:rPr>
          <w:rFonts w:ascii="Bookman Old Style" w:hAnsi="Bookman Old Style"/>
          <w:sz w:val="20"/>
        </w:rPr>
        <w:t>Selezione al Campionato Italiano Assoluto</w:t>
      </w:r>
      <w:r w:rsidR="00032C4D">
        <w:rPr>
          <w:rFonts w:ascii="Bookman Old Style" w:hAnsi="Bookman Old Style"/>
          <w:sz w:val="20"/>
        </w:rPr>
        <w:t xml:space="preserve"> ORC</w:t>
      </w:r>
      <w:bookmarkStart w:id="0" w:name="_GoBack"/>
      <w:bookmarkEnd w:id="0"/>
    </w:p>
    <w:p w:rsidR="00757461" w:rsidRDefault="0098498A" w:rsidP="00A47A7A">
      <w:pPr>
        <w:pStyle w:val="Rientrocorpodeltesto2"/>
        <w:ind w:left="708" w:firstLine="0"/>
        <w:jc w:val="both"/>
        <w:rPr>
          <w:rFonts w:ascii="Bookman Old Style" w:hAnsi="Bookman Old Style"/>
          <w:sz w:val="20"/>
        </w:rPr>
      </w:pPr>
      <w:r>
        <w:rPr>
          <w:rFonts w:ascii="Bookman Old Style" w:hAnsi="Bookman Old Style"/>
          <w:sz w:val="20"/>
        </w:rPr>
        <w:t xml:space="preserve">12.2 </w:t>
      </w:r>
      <w:r w:rsidR="00757461">
        <w:rPr>
          <w:rFonts w:ascii="Bookman Old Style" w:hAnsi="Bookman Old Style"/>
          <w:sz w:val="20"/>
        </w:rPr>
        <w:t>IV tappa AdriaticTrophy</w:t>
      </w:r>
      <w:r w:rsidR="00344677">
        <w:rPr>
          <w:rFonts w:ascii="Bookman Old Style" w:hAnsi="Bookman Old Style"/>
          <w:sz w:val="20"/>
        </w:rPr>
        <w:t xml:space="preserve"> 2014</w:t>
      </w:r>
    </w:p>
    <w:p w:rsidR="00BE08A5" w:rsidRPr="00C83EB7" w:rsidRDefault="00BE08A5" w:rsidP="00A47A7A">
      <w:pPr>
        <w:pStyle w:val="Rientrocorpodeltesto2"/>
        <w:ind w:left="708" w:firstLine="0"/>
        <w:jc w:val="both"/>
        <w:rPr>
          <w:rFonts w:ascii="Bookman Old Style" w:hAnsi="Bookman Old Style"/>
          <w:sz w:val="20"/>
        </w:rPr>
      </w:pPr>
      <w:r w:rsidRPr="00C83EB7">
        <w:rPr>
          <w:rFonts w:ascii="Bookman Old Style" w:hAnsi="Bookman Old Style"/>
          <w:sz w:val="20"/>
        </w:rPr>
        <w:t>12.3 II</w:t>
      </w:r>
      <w:r w:rsidR="00166293" w:rsidRPr="00C83EB7">
        <w:rPr>
          <w:rFonts w:ascii="Bookman Old Style" w:hAnsi="Bookman Old Style"/>
          <w:sz w:val="20"/>
        </w:rPr>
        <w:t>I</w:t>
      </w:r>
      <w:r w:rsidRPr="00C83EB7">
        <w:rPr>
          <w:rFonts w:ascii="Bookman Old Style" w:hAnsi="Bookman Old Style"/>
          <w:sz w:val="20"/>
        </w:rPr>
        <w:t xml:space="preserve"> tappa </w:t>
      </w:r>
      <w:r w:rsidR="00166293" w:rsidRPr="00C83EB7">
        <w:rPr>
          <w:rFonts w:ascii="Bookman Old Style" w:hAnsi="Bookman Old Style"/>
          <w:sz w:val="20"/>
        </w:rPr>
        <w:t>Campionato Zonale Minialtura</w:t>
      </w:r>
      <w:r w:rsidRPr="00C83EB7">
        <w:rPr>
          <w:rFonts w:ascii="Bookman Old Style" w:hAnsi="Bookman Old Style"/>
          <w:sz w:val="20"/>
        </w:rPr>
        <w:t xml:space="preserve"> Marina Militare</w:t>
      </w:r>
    </w:p>
    <w:p w:rsidR="00870783" w:rsidRPr="00A91D12" w:rsidRDefault="00870783" w:rsidP="00870783">
      <w:pPr>
        <w:pStyle w:val="Titolo4"/>
        <w:rPr>
          <w:rFonts w:ascii="Bookman Old Style" w:hAnsi="Bookman Old Style"/>
          <w:b w:val="0"/>
          <w:bCs/>
          <w:sz w:val="20"/>
        </w:rPr>
      </w:pPr>
    </w:p>
    <w:p w:rsidR="00870783" w:rsidRPr="00A91D12" w:rsidRDefault="00870783" w:rsidP="00870783">
      <w:pPr>
        <w:pStyle w:val="Titolo4"/>
        <w:ind w:left="660"/>
        <w:rPr>
          <w:rFonts w:ascii="Bookman Old Style" w:hAnsi="Bookman Old Style"/>
          <w:sz w:val="20"/>
        </w:rPr>
      </w:pPr>
      <w:r w:rsidRPr="00A91D12">
        <w:rPr>
          <w:rFonts w:ascii="Bookman Old Style" w:hAnsi="Bookman Old Style"/>
          <w:sz w:val="20"/>
        </w:rPr>
        <w:t>13</w:t>
      </w:r>
      <w:r w:rsidR="005450ED">
        <w:rPr>
          <w:rFonts w:ascii="Bookman Old Style" w:hAnsi="Bookman Old Style"/>
          <w:sz w:val="20"/>
        </w:rPr>
        <w:t xml:space="preserve">. </w:t>
      </w:r>
      <w:r w:rsidRPr="00A91D12">
        <w:rPr>
          <w:rFonts w:ascii="Bookman Old Style" w:hAnsi="Bookman Old Style"/>
          <w:sz w:val="20"/>
        </w:rPr>
        <w:t>Trofei e premi</w:t>
      </w:r>
    </w:p>
    <w:p w:rsidR="00870783" w:rsidRPr="00A91D12" w:rsidRDefault="00824EDE" w:rsidP="00870783">
      <w:pPr>
        <w:ind w:left="660"/>
        <w:rPr>
          <w:rFonts w:ascii="Bookman Old Style" w:hAnsi="Bookman Old Style"/>
          <w:iCs/>
          <w:sz w:val="20"/>
          <w:szCs w:val="20"/>
        </w:rPr>
      </w:pPr>
      <w:r>
        <w:rPr>
          <w:rFonts w:ascii="Bookman Old Style" w:hAnsi="Bookman Old Style"/>
          <w:iCs/>
          <w:sz w:val="20"/>
          <w:szCs w:val="20"/>
        </w:rPr>
        <w:t>13.1</w:t>
      </w:r>
      <w:r>
        <w:rPr>
          <w:rFonts w:ascii="Bookman Old Style" w:hAnsi="Bookman Old Style"/>
          <w:iCs/>
          <w:sz w:val="20"/>
          <w:szCs w:val="20"/>
        </w:rPr>
        <w:tab/>
        <w:t xml:space="preserve">Premi ai primi </w:t>
      </w:r>
      <w:r w:rsidR="00BE08A5">
        <w:rPr>
          <w:rFonts w:ascii="Bookman Old Style" w:hAnsi="Bookman Old Style"/>
          <w:iCs/>
          <w:sz w:val="20"/>
          <w:szCs w:val="20"/>
        </w:rPr>
        <w:t>3</w:t>
      </w:r>
      <w:r w:rsidR="00870783" w:rsidRPr="00A91D12">
        <w:rPr>
          <w:rFonts w:ascii="Bookman Old Style" w:hAnsi="Bookman Old Style"/>
          <w:iCs/>
          <w:sz w:val="20"/>
          <w:szCs w:val="20"/>
        </w:rPr>
        <w:t xml:space="preserve"> classificati per ogni categoria costituita</w:t>
      </w:r>
    </w:p>
    <w:p w:rsidR="00870783" w:rsidRPr="00C83EB7" w:rsidRDefault="00872299" w:rsidP="00872299">
      <w:pPr>
        <w:ind w:left="1418" w:hanging="758"/>
        <w:rPr>
          <w:rFonts w:ascii="Bookman Old Style" w:hAnsi="Bookman Old Style"/>
          <w:sz w:val="20"/>
          <w:szCs w:val="20"/>
        </w:rPr>
      </w:pPr>
      <w:r w:rsidRPr="00C83EB7">
        <w:rPr>
          <w:rFonts w:ascii="Bookman Old Style" w:hAnsi="Bookman Old Style"/>
          <w:iCs/>
          <w:sz w:val="20"/>
          <w:szCs w:val="20"/>
        </w:rPr>
        <w:t>13.2</w:t>
      </w:r>
      <w:r w:rsidRPr="00C83EB7">
        <w:rPr>
          <w:rFonts w:ascii="Bookman Old Style" w:hAnsi="Bookman Old Style"/>
          <w:iCs/>
          <w:sz w:val="20"/>
          <w:szCs w:val="20"/>
        </w:rPr>
        <w:tab/>
        <w:t>Per quanto riguarda la categoria MINIALTURA verranno premiati i primi tre classificati e il primo di ogni classe costituita.</w:t>
      </w:r>
    </w:p>
    <w:p w:rsidR="00870783" w:rsidRPr="00A91D12" w:rsidRDefault="00870783" w:rsidP="00870783">
      <w:pPr>
        <w:pStyle w:val="Titolo4"/>
        <w:ind w:firstLine="708"/>
        <w:rPr>
          <w:rFonts w:ascii="Bookman Old Style" w:hAnsi="Bookman Old Style"/>
          <w:sz w:val="20"/>
        </w:rPr>
      </w:pPr>
      <w:r w:rsidRPr="00A91D12">
        <w:rPr>
          <w:rFonts w:ascii="Bookman Old Style" w:hAnsi="Bookman Old Style"/>
          <w:sz w:val="20"/>
        </w:rPr>
        <w:t>14</w:t>
      </w:r>
      <w:r w:rsidR="005450ED">
        <w:rPr>
          <w:rFonts w:ascii="Bookman Old Style" w:hAnsi="Bookman Old Style"/>
          <w:sz w:val="20"/>
        </w:rPr>
        <w:t xml:space="preserve">. </w:t>
      </w:r>
      <w:r w:rsidRPr="00A91D12">
        <w:rPr>
          <w:rFonts w:ascii="Bookman Old Style" w:hAnsi="Bookman Old Style"/>
          <w:sz w:val="20"/>
        </w:rPr>
        <w:t>Facilitazioni</w:t>
      </w:r>
    </w:p>
    <w:p w:rsidR="00870783" w:rsidRPr="002C4A4E" w:rsidRDefault="00870783" w:rsidP="00C83EB7">
      <w:pPr>
        <w:ind w:firstLine="708"/>
        <w:rPr>
          <w:rFonts w:ascii="Bookman Old Style" w:hAnsi="Bookman Old Style"/>
          <w:sz w:val="20"/>
          <w:szCs w:val="20"/>
        </w:rPr>
      </w:pPr>
      <w:r w:rsidRPr="00E91807">
        <w:rPr>
          <w:rFonts w:ascii="Bookman Old Style" w:hAnsi="Bookman Old Style"/>
          <w:sz w:val="20"/>
          <w:szCs w:val="20"/>
        </w:rPr>
        <w:t xml:space="preserve">14.1    </w:t>
      </w:r>
      <w:r w:rsidRPr="002C4A4E">
        <w:rPr>
          <w:rFonts w:ascii="Bookman Old Style" w:hAnsi="Bookman Old Style"/>
          <w:sz w:val="20"/>
          <w:szCs w:val="20"/>
        </w:rPr>
        <w:t>Per tutte le imbarca</w:t>
      </w:r>
      <w:r w:rsidR="00975046" w:rsidRPr="002C4A4E">
        <w:rPr>
          <w:rFonts w:ascii="Bookman Old Style" w:hAnsi="Bookman Old Style"/>
          <w:sz w:val="20"/>
          <w:szCs w:val="20"/>
        </w:rPr>
        <w:t>zioni partecipanti al</w:t>
      </w:r>
      <w:r w:rsidR="00A27509">
        <w:rPr>
          <w:rFonts w:ascii="Bookman Old Style" w:hAnsi="Bookman Old Style"/>
          <w:sz w:val="20"/>
          <w:szCs w:val="20"/>
        </w:rPr>
        <w:t xml:space="preserve"> </w:t>
      </w:r>
      <w:r w:rsidR="00975046" w:rsidRPr="002C4A4E">
        <w:rPr>
          <w:rFonts w:ascii="Bookman Old Style" w:hAnsi="Bookman Old Style"/>
          <w:sz w:val="20"/>
          <w:szCs w:val="20"/>
        </w:rPr>
        <w:t>Trofeo Stecconi</w:t>
      </w:r>
      <w:r w:rsidRPr="002C4A4E">
        <w:rPr>
          <w:rFonts w:ascii="Bookman Old Style" w:hAnsi="Bookman Old Style"/>
          <w:sz w:val="20"/>
          <w:szCs w:val="20"/>
        </w:rPr>
        <w:t xml:space="preserve"> saranno assicurati </w:t>
      </w:r>
    </w:p>
    <w:p w:rsidR="00870783" w:rsidRPr="00E91807" w:rsidRDefault="000B727F" w:rsidP="00975046">
      <w:pPr>
        <w:tabs>
          <w:tab w:val="center" w:pos="5353"/>
        </w:tabs>
        <w:ind w:left="1418"/>
        <w:rPr>
          <w:rFonts w:ascii="Bookman Old Style" w:hAnsi="Bookman Old Style"/>
          <w:sz w:val="20"/>
          <w:szCs w:val="20"/>
        </w:rPr>
      </w:pPr>
      <w:r w:rsidRPr="002C4A4E">
        <w:rPr>
          <w:rFonts w:ascii="Bookman Old Style" w:hAnsi="Bookman Old Style"/>
          <w:sz w:val="20"/>
          <w:szCs w:val="20"/>
        </w:rPr>
        <w:t>ormeggi gratuiti da</w:t>
      </w:r>
      <w:r w:rsidR="00975046" w:rsidRPr="002C4A4E">
        <w:rPr>
          <w:rFonts w:ascii="Bookman Old Style" w:hAnsi="Bookman Old Style"/>
          <w:sz w:val="20"/>
          <w:szCs w:val="20"/>
        </w:rPr>
        <w:t xml:space="preserve"> sabato </w:t>
      </w:r>
      <w:r w:rsidR="000C1988">
        <w:rPr>
          <w:rFonts w:ascii="Bookman Old Style" w:hAnsi="Bookman Old Style"/>
          <w:sz w:val="20"/>
          <w:szCs w:val="20"/>
        </w:rPr>
        <w:t>7</w:t>
      </w:r>
      <w:r w:rsidR="00975046" w:rsidRPr="002C4A4E">
        <w:rPr>
          <w:rFonts w:ascii="Bookman Old Style" w:hAnsi="Bookman Old Style"/>
          <w:sz w:val="20"/>
          <w:szCs w:val="20"/>
        </w:rPr>
        <w:t xml:space="preserve"> giugno a </w:t>
      </w:r>
      <w:r w:rsidR="00F42437">
        <w:rPr>
          <w:rFonts w:ascii="Bookman Old Style" w:hAnsi="Bookman Old Style"/>
          <w:sz w:val="20"/>
          <w:szCs w:val="20"/>
        </w:rPr>
        <w:t>martedì</w:t>
      </w:r>
      <w:r w:rsidR="00975046" w:rsidRPr="002C4A4E">
        <w:rPr>
          <w:rFonts w:ascii="Bookman Old Style" w:hAnsi="Bookman Old Style"/>
          <w:sz w:val="20"/>
          <w:szCs w:val="20"/>
        </w:rPr>
        <w:t xml:space="preserve"> 1</w:t>
      </w:r>
      <w:r w:rsidR="00F42437">
        <w:rPr>
          <w:rFonts w:ascii="Bookman Old Style" w:hAnsi="Bookman Old Style"/>
          <w:sz w:val="20"/>
          <w:szCs w:val="20"/>
        </w:rPr>
        <w:t>7</w:t>
      </w:r>
      <w:r w:rsidR="00975046" w:rsidRPr="002C4A4E">
        <w:rPr>
          <w:rFonts w:ascii="Bookman Old Style" w:hAnsi="Bookman Old Style"/>
          <w:sz w:val="20"/>
          <w:szCs w:val="20"/>
        </w:rPr>
        <w:t xml:space="preserve"> giugno</w:t>
      </w:r>
      <w:r w:rsidR="000C1988">
        <w:rPr>
          <w:rFonts w:ascii="Bookman Old Style" w:hAnsi="Bookman Old Style"/>
          <w:sz w:val="20"/>
          <w:szCs w:val="20"/>
        </w:rPr>
        <w:t>.</w:t>
      </w:r>
    </w:p>
    <w:p w:rsidR="00E91807" w:rsidRDefault="00E91807" w:rsidP="00C83EB7">
      <w:pPr>
        <w:numPr>
          <w:ilvl w:val="1"/>
          <w:numId w:val="38"/>
        </w:numPr>
        <w:tabs>
          <w:tab w:val="clear" w:pos="960"/>
          <w:tab w:val="num" w:pos="709"/>
        </w:tabs>
        <w:ind w:hanging="251"/>
        <w:jc w:val="both"/>
        <w:rPr>
          <w:rFonts w:ascii="Bookman Old Style" w:hAnsi="Bookman Old Style"/>
          <w:sz w:val="20"/>
          <w:szCs w:val="20"/>
        </w:rPr>
      </w:pPr>
      <w:r>
        <w:rPr>
          <w:rFonts w:ascii="Bookman Old Style" w:hAnsi="Bookman Old Style"/>
          <w:sz w:val="20"/>
          <w:szCs w:val="20"/>
        </w:rPr>
        <w:t>E’ consentito</w:t>
      </w:r>
      <w:r w:rsidR="00870783" w:rsidRPr="00E91807">
        <w:rPr>
          <w:rFonts w:ascii="Bookman Old Style" w:hAnsi="Bookman Old Style"/>
          <w:sz w:val="20"/>
          <w:szCs w:val="20"/>
        </w:rPr>
        <w:t xml:space="preserve"> l’accesso </w:t>
      </w:r>
      <w:r>
        <w:rPr>
          <w:rFonts w:ascii="Bookman Old Style" w:hAnsi="Bookman Old Style"/>
          <w:sz w:val="20"/>
          <w:szCs w:val="20"/>
        </w:rPr>
        <w:t xml:space="preserve">a Marina Dorica </w:t>
      </w:r>
      <w:r w:rsidR="00870783" w:rsidRPr="00E91807">
        <w:rPr>
          <w:rFonts w:ascii="Bookman Old Style" w:hAnsi="Bookman Old Style"/>
          <w:sz w:val="20"/>
          <w:szCs w:val="20"/>
        </w:rPr>
        <w:t xml:space="preserve">e la sosta auto </w:t>
      </w:r>
      <w:r>
        <w:rPr>
          <w:rFonts w:ascii="Bookman Old Style" w:hAnsi="Bookman Old Style"/>
          <w:sz w:val="20"/>
          <w:szCs w:val="20"/>
        </w:rPr>
        <w:t xml:space="preserve">all’interno del Marina per  </w:t>
      </w:r>
      <w:r w:rsidR="00E372DE">
        <w:rPr>
          <w:rFonts w:ascii="Bookman Old Style" w:hAnsi="Bookman Old Style"/>
          <w:sz w:val="20"/>
          <w:szCs w:val="20"/>
        </w:rPr>
        <w:tab/>
      </w:r>
      <w:r>
        <w:rPr>
          <w:rFonts w:ascii="Bookman Old Style" w:hAnsi="Bookman Old Style"/>
          <w:sz w:val="20"/>
          <w:szCs w:val="20"/>
        </w:rPr>
        <w:t xml:space="preserve">l’intera durata della manifestazione, con il limite di una autovettura per ogni </w:t>
      </w:r>
      <w:r w:rsidR="00E372DE">
        <w:rPr>
          <w:rFonts w:ascii="Bookman Old Style" w:hAnsi="Bookman Old Style"/>
          <w:sz w:val="20"/>
          <w:szCs w:val="20"/>
        </w:rPr>
        <w:tab/>
      </w:r>
      <w:r>
        <w:rPr>
          <w:rFonts w:ascii="Bookman Old Style" w:hAnsi="Bookman Old Style"/>
          <w:sz w:val="20"/>
          <w:szCs w:val="20"/>
        </w:rPr>
        <w:t>imbarcazione iscritta.</w:t>
      </w:r>
    </w:p>
    <w:p w:rsidR="005C5A44" w:rsidRPr="00031F00" w:rsidRDefault="005C5A44" w:rsidP="00E91807">
      <w:pPr>
        <w:numPr>
          <w:ilvl w:val="1"/>
          <w:numId w:val="38"/>
        </w:numPr>
        <w:jc w:val="both"/>
        <w:rPr>
          <w:rFonts w:ascii="Bookman Old Style" w:hAnsi="Bookman Old Style"/>
          <w:b/>
          <w:sz w:val="20"/>
          <w:szCs w:val="20"/>
        </w:rPr>
      </w:pPr>
      <w:r w:rsidRPr="00031F00">
        <w:rPr>
          <w:rFonts w:ascii="Bookman Old Style" w:hAnsi="Bookman Old Style"/>
          <w:b/>
          <w:sz w:val="20"/>
          <w:szCs w:val="20"/>
        </w:rPr>
        <w:t xml:space="preserve">Accesso al porto: si raccomanda alle imbarcazioni con pescaggi superiori ai </w:t>
      </w:r>
      <w:r w:rsidR="00031F00">
        <w:rPr>
          <w:rFonts w:ascii="Bookman Old Style" w:hAnsi="Bookman Old Style"/>
          <w:b/>
          <w:sz w:val="20"/>
          <w:szCs w:val="20"/>
        </w:rPr>
        <w:tab/>
      </w:r>
      <w:r w:rsidRPr="00031F00">
        <w:rPr>
          <w:rFonts w:ascii="Bookman Old Style" w:hAnsi="Bookman Old Style"/>
          <w:b/>
          <w:sz w:val="20"/>
          <w:szCs w:val="20"/>
        </w:rPr>
        <w:t xml:space="preserve">2,7 metri di non tentare l'ingresso al porto con bassa marea e di contattare la </w:t>
      </w:r>
      <w:r w:rsidR="00031F00" w:rsidRPr="00031F00">
        <w:rPr>
          <w:rFonts w:ascii="Bookman Old Style" w:hAnsi="Bookman Old Style"/>
          <w:b/>
          <w:sz w:val="20"/>
          <w:szCs w:val="20"/>
        </w:rPr>
        <w:tab/>
      </w:r>
      <w:r w:rsidRPr="00031F00">
        <w:rPr>
          <w:rFonts w:ascii="Bookman Old Style" w:hAnsi="Bookman Old Style"/>
          <w:b/>
          <w:sz w:val="20"/>
          <w:szCs w:val="20"/>
        </w:rPr>
        <w:t>segreteria del Marina Dorica al ch.8 del VHF o al numero 07154800</w:t>
      </w:r>
      <w:r w:rsidR="00031F00" w:rsidRPr="00031F00">
        <w:rPr>
          <w:rFonts w:ascii="Bookman Old Style" w:hAnsi="Bookman Old Style"/>
          <w:b/>
          <w:sz w:val="20"/>
          <w:szCs w:val="20"/>
        </w:rPr>
        <w:t xml:space="preserve">, che </w:t>
      </w:r>
      <w:r w:rsidR="00031F00" w:rsidRPr="00031F00">
        <w:rPr>
          <w:rFonts w:ascii="Bookman Old Style" w:hAnsi="Bookman Old Style"/>
          <w:b/>
          <w:sz w:val="20"/>
          <w:szCs w:val="20"/>
        </w:rPr>
        <w:tab/>
        <w:t xml:space="preserve">provvederà a dare un ormeggio in darsena limitrofa con acque profonde. </w:t>
      </w:r>
    </w:p>
    <w:p w:rsidR="00870783" w:rsidRPr="00A91D12" w:rsidRDefault="00870783" w:rsidP="00E91807">
      <w:pPr>
        <w:ind w:left="960"/>
        <w:jc w:val="both"/>
        <w:rPr>
          <w:rFonts w:ascii="Bookman Old Style" w:hAnsi="Bookman Old Style"/>
          <w:sz w:val="20"/>
          <w:szCs w:val="20"/>
        </w:rPr>
      </w:pPr>
    </w:p>
    <w:p w:rsidR="00870783" w:rsidRPr="00A91D12" w:rsidRDefault="00870783" w:rsidP="002859AF">
      <w:pPr>
        <w:pStyle w:val="Titolo4"/>
        <w:ind w:firstLine="708"/>
        <w:rPr>
          <w:rFonts w:ascii="Bookman Old Style" w:hAnsi="Bookman Old Style"/>
          <w:sz w:val="20"/>
        </w:rPr>
      </w:pPr>
      <w:r w:rsidRPr="00A91D12">
        <w:rPr>
          <w:rFonts w:ascii="Bookman Old Style" w:hAnsi="Bookman Old Style"/>
          <w:sz w:val="20"/>
        </w:rPr>
        <w:t>15</w:t>
      </w:r>
      <w:r w:rsidR="005450ED">
        <w:rPr>
          <w:rFonts w:ascii="Bookman Old Style" w:hAnsi="Bookman Old Style"/>
          <w:sz w:val="20"/>
        </w:rPr>
        <w:t xml:space="preserve">. </w:t>
      </w:r>
      <w:r w:rsidRPr="00A91D12">
        <w:rPr>
          <w:rFonts w:ascii="Bookman Old Style" w:hAnsi="Bookman Old Style"/>
          <w:sz w:val="20"/>
        </w:rPr>
        <w:t>Responsabilità</w:t>
      </w:r>
    </w:p>
    <w:p w:rsidR="00870783" w:rsidRPr="00A91D12" w:rsidRDefault="00870783" w:rsidP="00870783">
      <w:pPr>
        <w:spacing w:before="100" w:beforeAutospacing="1" w:after="100" w:afterAutospacing="1"/>
        <w:ind w:left="1408" w:right="278" w:hanging="700"/>
        <w:rPr>
          <w:rFonts w:ascii="Bookman Old Style" w:hAnsi="Bookman Old Style"/>
          <w:iCs/>
          <w:sz w:val="20"/>
          <w:szCs w:val="20"/>
        </w:rPr>
      </w:pPr>
      <w:r w:rsidRPr="00A91D12">
        <w:rPr>
          <w:rFonts w:ascii="Bookman Old Style" w:hAnsi="Bookman Old Style"/>
          <w:iCs/>
          <w:sz w:val="20"/>
          <w:szCs w:val="20"/>
        </w:rPr>
        <w:t>15.1</w:t>
      </w:r>
      <w:r w:rsidRPr="00A91D12">
        <w:rPr>
          <w:rFonts w:ascii="Bookman Old Style" w:hAnsi="Bookman Old Style"/>
          <w:iCs/>
          <w:sz w:val="20"/>
          <w:szCs w:val="20"/>
        </w:rPr>
        <w:tab/>
        <w:t>I concorrenti partecipano alle regate a proprio rischio e pericolo e sotto la loro responsabilità a tutti gli effetti. Gli armatori con i propri equipaggi saranno i soli responsabili della decisione di partecipare o di continuare la regata e di ogni eventuale danno o incidente che dovesse verificarsi a persone o a cose</w:t>
      </w:r>
      <w:r w:rsidRPr="00A91D12">
        <w:rPr>
          <w:rFonts w:ascii="Bookman Old Style" w:hAnsi="Bookman Old Style"/>
          <w:b/>
          <w:bCs/>
          <w:iCs/>
          <w:sz w:val="20"/>
          <w:szCs w:val="20"/>
        </w:rPr>
        <w:t>.</w:t>
      </w:r>
    </w:p>
    <w:p w:rsidR="00870783" w:rsidRPr="00A91D12" w:rsidRDefault="00870783" w:rsidP="00870783">
      <w:pPr>
        <w:spacing w:before="100" w:beforeAutospacing="1" w:after="100" w:afterAutospacing="1"/>
        <w:ind w:left="1408" w:right="278" w:hanging="699"/>
        <w:rPr>
          <w:rFonts w:ascii="Bookman Old Style" w:hAnsi="Bookman Old Style"/>
          <w:iCs/>
          <w:sz w:val="20"/>
          <w:szCs w:val="20"/>
        </w:rPr>
      </w:pPr>
      <w:r w:rsidRPr="00A91D12">
        <w:rPr>
          <w:rFonts w:ascii="Bookman Old Style" w:hAnsi="Bookman Old Style"/>
          <w:iCs/>
          <w:sz w:val="20"/>
          <w:szCs w:val="20"/>
        </w:rPr>
        <w:t>15.2</w:t>
      </w:r>
      <w:r w:rsidRPr="00A91D12">
        <w:rPr>
          <w:rFonts w:ascii="Bookman Old Style" w:hAnsi="Bookman Old Style"/>
          <w:iCs/>
          <w:sz w:val="20"/>
          <w:szCs w:val="20"/>
        </w:rPr>
        <w:tab/>
        <w:t>L'armatore è l'unico responsabile della sicurezza della sua imbarcazione e della rispondenza delle dotazioni di bordo alle esigenze della navigazione d'altura e della salvaguardia delle persone imbarcate.</w:t>
      </w:r>
    </w:p>
    <w:p w:rsidR="00870783" w:rsidRPr="00A91D12" w:rsidRDefault="00870783" w:rsidP="00870783">
      <w:pPr>
        <w:pStyle w:val="Titolo4"/>
        <w:rPr>
          <w:rFonts w:ascii="Bookman Old Style" w:hAnsi="Bookman Old Style"/>
          <w:sz w:val="20"/>
        </w:rPr>
      </w:pPr>
      <w:r>
        <w:rPr>
          <w:rFonts w:ascii="Bookman Old Style" w:hAnsi="Bookman Old Style"/>
          <w:sz w:val="20"/>
        </w:rPr>
        <w:tab/>
      </w:r>
      <w:r>
        <w:rPr>
          <w:rFonts w:ascii="Bookman Old Style" w:hAnsi="Bookman Old Style"/>
          <w:sz w:val="20"/>
        </w:rPr>
        <w:tab/>
        <w:t>16</w:t>
      </w:r>
      <w:r w:rsidR="005450ED">
        <w:rPr>
          <w:rFonts w:ascii="Bookman Old Style" w:hAnsi="Bookman Old Style"/>
          <w:sz w:val="20"/>
        </w:rPr>
        <w:t xml:space="preserve">. </w:t>
      </w:r>
      <w:r w:rsidRPr="00A91D12">
        <w:rPr>
          <w:rFonts w:ascii="Bookman Old Style" w:hAnsi="Bookman Old Style"/>
          <w:sz w:val="20"/>
        </w:rPr>
        <w:t>Diritti fotografici e/o televisivi</w:t>
      </w:r>
    </w:p>
    <w:p w:rsidR="00870783" w:rsidRPr="00A91D12" w:rsidRDefault="00870783" w:rsidP="00870783">
      <w:pPr>
        <w:pStyle w:val="Rientrocorpodeltesto3"/>
        <w:ind w:left="1410" w:hanging="701"/>
        <w:rPr>
          <w:szCs w:val="20"/>
        </w:rPr>
      </w:pPr>
      <w:r w:rsidRPr="00A91D12">
        <w:rPr>
          <w:szCs w:val="20"/>
        </w:rPr>
        <w:t>16.1</w:t>
      </w:r>
      <w:r w:rsidRPr="00A91D12">
        <w:rPr>
          <w:szCs w:val="20"/>
        </w:rPr>
        <w:tab/>
        <w:t xml:space="preserve">Tutti i partecipanti ed i loro ospiti con la sottoscrizione dell’iscrizione concedono pieno diritto all’Organizzazione di pubblicare e/o trasmettere tramite mezzi mediatici, fotografie, riprese filmate di persone e barche durante l’evento, inclusi ma </w:t>
      </w:r>
      <w:r w:rsidRPr="00A91D12">
        <w:rPr>
          <w:szCs w:val="20"/>
        </w:rPr>
        <w:lastRenderedPageBreak/>
        <w:t>non limitati, spot pubblicitari televisivi e tutto quanto possa essere usato per scopi editoriali, pubblicitari e informativi.</w:t>
      </w:r>
    </w:p>
    <w:p w:rsidR="00870783" w:rsidRDefault="00870783" w:rsidP="00870783">
      <w:pPr>
        <w:rPr>
          <w:rFonts w:ascii="Bookman Old Style" w:hAnsi="Bookman Old Style"/>
          <w:iCs/>
          <w:sz w:val="20"/>
          <w:szCs w:val="20"/>
        </w:rPr>
      </w:pPr>
    </w:p>
    <w:p w:rsidR="00576DC0" w:rsidRPr="00C83EB7" w:rsidRDefault="00D875CE" w:rsidP="00C83EB7">
      <w:pPr>
        <w:tabs>
          <w:tab w:val="left" w:pos="660"/>
          <w:tab w:val="decimal" w:pos="2400"/>
          <w:tab w:val="left" w:pos="2900"/>
          <w:tab w:val="decimal" w:pos="4580"/>
          <w:tab w:val="left" w:pos="5140"/>
          <w:tab w:val="left" w:pos="7020"/>
        </w:tabs>
        <w:spacing w:line="240" w:lineRule="atLeast"/>
        <w:ind w:left="996" w:right="160" w:hanging="996"/>
        <w:jc w:val="both"/>
        <w:rPr>
          <w:rFonts w:ascii="Bookman Old Style" w:hAnsi="Bookman Old Style"/>
          <w:b/>
          <w:color w:val="0000FF"/>
          <w:sz w:val="20"/>
          <w:szCs w:val="20"/>
        </w:rPr>
      </w:pPr>
      <w:r>
        <w:rPr>
          <w:rFonts w:ascii="Palatino Linotype" w:hAnsi="Palatino Linotype"/>
          <w:b/>
          <w:color w:val="000080"/>
          <w:sz w:val="20"/>
          <w:szCs w:val="20"/>
        </w:rPr>
        <w:tab/>
      </w:r>
      <w:r w:rsidRPr="00C83EB7">
        <w:rPr>
          <w:rFonts w:ascii="Bookman Old Style" w:hAnsi="Bookman Old Style"/>
          <w:b/>
          <w:color w:val="0000FF"/>
          <w:sz w:val="20"/>
          <w:szCs w:val="20"/>
        </w:rPr>
        <w:t>17</w:t>
      </w:r>
      <w:r w:rsidR="005450ED">
        <w:rPr>
          <w:rFonts w:ascii="Bookman Old Style" w:hAnsi="Bookman Old Style"/>
          <w:b/>
          <w:color w:val="0000FF"/>
          <w:sz w:val="20"/>
          <w:szCs w:val="20"/>
        </w:rPr>
        <w:t>.</w:t>
      </w:r>
      <w:r w:rsidRPr="00C83EB7">
        <w:rPr>
          <w:rFonts w:ascii="Bookman Old Style" w:hAnsi="Bookman Old Style"/>
          <w:b/>
          <w:color w:val="0000FF"/>
          <w:sz w:val="20"/>
          <w:szCs w:val="20"/>
        </w:rPr>
        <w:t xml:space="preserve"> </w:t>
      </w:r>
      <w:r w:rsidRPr="00C83EB7">
        <w:rPr>
          <w:rFonts w:ascii="Bookman Old Style" w:hAnsi="Bookman Old Style"/>
          <w:b/>
          <w:color w:val="0000FF"/>
          <w:sz w:val="20"/>
          <w:szCs w:val="20"/>
        </w:rPr>
        <w:tab/>
      </w:r>
      <w:r w:rsidR="00576DC0" w:rsidRPr="00C83EB7">
        <w:rPr>
          <w:rFonts w:ascii="Bookman Old Style" w:hAnsi="Bookman Old Style"/>
          <w:b/>
          <w:color w:val="0000FF"/>
          <w:sz w:val="20"/>
          <w:szCs w:val="20"/>
        </w:rPr>
        <w:t>PROMOZIONE PER NUOVI CERTIFICATI ORC CLUB</w:t>
      </w:r>
      <w:r w:rsidR="00C83EB7" w:rsidRPr="00C83EB7">
        <w:rPr>
          <w:rFonts w:ascii="Bookman Old Style" w:hAnsi="Bookman Old Style"/>
          <w:b/>
          <w:color w:val="0000FF"/>
          <w:sz w:val="20"/>
          <w:szCs w:val="20"/>
        </w:rPr>
        <w:t xml:space="preserve"> </w:t>
      </w:r>
      <w:r w:rsidR="00576DC0" w:rsidRPr="00C83EB7">
        <w:rPr>
          <w:rFonts w:ascii="Bookman Old Style" w:hAnsi="Bookman Old Style"/>
          <w:b/>
          <w:color w:val="0000FF"/>
          <w:sz w:val="20"/>
          <w:szCs w:val="20"/>
        </w:rPr>
        <w:t>a cura dei circoli velici di Ancona</w:t>
      </w:r>
    </w:p>
    <w:p w:rsidR="00576DC0" w:rsidRPr="00C83EB7" w:rsidRDefault="00576DC0" w:rsidP="00D875CE">
      <w:pPr>
        <w:ind w:left="709"/>
        <w:rPr>
          <w:rFonts w:ascii="Bookman Old Style" w:hAnsi="Bookman Old Style"/>
          <w:sz w:val="20"/>
          <w:szCs w:val="20"/>
        </w:rPr>
      </w:pPr>
      <w:r w:rsidRPr="00C83EB7">
        <w:rPr>
          <w:rFonts w:ascii="Bookman Old Style" w:hAnsi="Bookman Old Style"/>
          <w:sz w:val="20"/>
          <w:szCs w:val="20"/>
        </w:rPr>
        <w:t>Al fine di promuovere l'adesione degli Armatori di Ancona alla stazza ORC Semplificata (ORC Club) i Circoli</w:t>
      </w:r>
      <w:r w:rsidR="00D875CE" w:rsidRPr="00C83EB7">
        <w:rPr>
          <w:rFonts w:ascii="Bookman Old Style" w:hAnsi="Bookman Old Style"/>
          <w:sz w:val="20"/>
          <w:szCs w:val="20"/>
        </w:rPr>
        <w:t xml:space="preserve"> Anconetani</w:t>
      </w:r>
      <w:r w:rsidRPr="00C83EB7">
        <w:rPr>
          <w:rFonts w:ascii="Bookman Old Style" w:hAnsi="Bookman Old Style"/>
          <w:sz w:val="20"/>
          <w:szCs w:val="20"/>
        </w:rPr>
        <w:t xml:space="preserve"> aderenti of</w:t>
      </w:r>
      <w:r w:rsidR="00D875CE" w:rsidRPr="00C83EB7">
        <w:rPr>
          <w:rFonts w:ascii="Bookman Old Style" w:hAnsi="Bookman Old Style"/>
          <w:sz w:val="20"/>
          <w:szCs w:val="20"/>
        </w:rPr>
        <w:t xml:space="preserve">frono lo </w:t>
      </w:r>
      <w:r w:rsidRPr="00C83EB7">
        <w:rPr>
          <w:rFonts w:ascii="Bookman Old Style" w:hAnsi="Bookman Old Style"/>
          <w:sz w:val="20"/>
          <w:szCs w:val="20"/>
        </w:rPr>
        <w:t xml:space="preserve"> sconto del 20% sulle quote di iscrizione alle proprie manifestazioni veliche di altura locali costiere del 2014, presentando copia del certificato ORC 2014. Lo sconto si applica ai soci di qualunque Circolo di Ancona, anche non aderente alla presente pro</w:t>
      </w:r>
      <w:r w:rsidR="00D875CE" w:rsidRPr="00C83EB7">
        <w:rPr>
          <w:rFonts w:ascii="Bookman Old Style" w:hAnsi="Bookman Old Style"/>
          <w:sz w:val="20"/>
          <w:szCs w:val="20"/>
        </w:rPr>
        <w:t>-</w:t>
      </w:r>
      <w:r w:rsidRPr="00C83EB7">
        <w:rPr>
          <w:rFonts w:ascii="Bookman Old Style" w:hAnsi="Bookman Old Style"/>
          <w:sz w:val="20"/>
          <w:szCs w:val="20"/>
        </w:rPr>
        <w:t xml:space="preserve">mozione. </w:t>
      </w:r>
    </w:p>
    <w:p w:rsidR="00576DC0" w:rsidRPr="00C83EB7" w:rsidRDefault="00576DC0" w:rsidP="00D875CE">
      <w:pPr>
        <w:ind w:left="709"/>
        <w:rPr>
          <w:rFonts w:ascii="Bookman Old Style" w:hAnsi="Bookman Old Style"/>
          <w:sz w:val="20"/>
          <w:szCs w:val="20"/>
        </w:rPr>
      </w:pPr>
      <w:r w:rsidRPr="00C83EB7">
        <w:rPr>
          <w:rFonts w:ascii="Bookman Old Style" w:hAnsi="Bookman Old Style"/>
          <w:sz w:val="20"/>
          <w:szCs w:val="20"/>
        </w:rPr>
        <w:t>La promozione è riservata agli Armatori che stazzano la propria imbarcazione per la prima volta e che hanno come porto di armamento Ancona.</w:t>
      </w:r>
    </w:p>
    <w:p w:rsidR="00576DC0" w:rsidRPr="00C83EB7" w:rsidRDefault="00D875CE" w:rsidP="00D875CE">
      <w:pPr>
        <w:tabs>
          <w:tab w:val="left" w:pos="660"/>
          <w:tab w:val="decimal" w:pos="2400"/>
          <w:tab w:val="left" w:pos="2900"/>
          <w:tab w:val="decimal" w:pos="4580"/>
          <w:tab w:val="left" w:pos="5140"/>
          <w:tab w:val="left" w:pos="7020"/>
        </w:tabs>
        <w:spacing w:line="240" w:lineRule="atLeast"/>
        <w:ind w:left="660" w:right="160"/>
        <w:jc w:val="both"/>
        <w:rPr>
          <w:rFonts w:ascii="Bookman Old Style" w:hAnsi="Bookman Old Style"/>
          <w:sz w:val="20"/>
          <w:szCs w:val="20"/>
        </w:rPr>
      </w:pPr>
      <w:r w:rsidRPr="00C83EB7">
        <w:rPr>
          <w:rFonts w:ascii="Bookman Old Style" w:hAnsi="Bookman Old Style"/>
          <w:sz w:val="20"/>
          <w:szCs w:val="20"/>
        </w:rPr>
        <w:tab/>
      </w:r>
      <w:r w:rsidR="00576DC0" w:rsidRPr="00C83EB7">
        <w:rPr>
          <w:rFonts w:ascii="Bookman Old Style" w:hAnsi="Bookman Old Style"/>
          <w:sz w:val="20"/>
          <w:szCs w:val="20"/>
        </w:rPr>
        <w:t>Il modulo di richiesta di stazza per il Certificato ORC Club è una semplice autocertificazione nel quale l’armatore dichiara alcune misure e caratteristiche dello scafo, dell’attrezzatura e delle vele. Se l’imbarcazione è conforme alle regole di classe di appartenenza, è sufficiente che l’armatore scriva nella prima pagina del modulo “CONFORME AL REGOLAMENTO DI CLASSE ……(tipo di classe)”.</w:t>
      </w:r>
    </w:p>
    <w:p w:rsidR="00576DC0" w:rsidRPr="00A91D12" w:rsidRDefault="00576DC0" w:rsidP="00870783">
      <w:pPr>
        <w:rPr>
          <w:rFonts w:ascii="Bookman Old Style" w:hAnsi="Bookman Old Style"/>
          <w:iCs/>
          <w:sz w:val="20"/>
          <w:szCs w:val="20"/>
        </w:rPr>
      </w:pPr>
    </w:p>
    <w:p w:rsidR="00870783" w:rsidRPr="00A91D12" w:rsidRDefault="00870783" w:rsidP="00870783">
      <w:pPr>
        <w:ind w:left="4248" w:firstLine="708"/>
        <w:rPr>
          <w:rFonts w:ascii="Bookman Old Style" w:hAnsi="Bookman Old Style"/>
        </w:rPr>
      </w:pPr>
      <w:r w:rsidRPr="00A91D12">
        <w:rPr>
          <w:rFonts w:ascii="Bookman Old Style" w:hAnsi="Bookman Old Style"/>
        </w:rPr>
        <w:t>Il Comitato Organizzatore</w:t>
      </w:r>
    </w:p>
    <w:p w:rsidR="00E55E00" w:rsidRDefault="00E55E00">
      <w:pPr>
        <w:ind w:left="540" w:right="458"/>
        <w:rPr>
          <w:rFonts w:ascii="Bookman Old Style" w:hAnsi="Bookman Old Style"/>
          <w:b/>
          <w:bCs/>
          <w:i/>
          <w:iCs/>
          <w:sz w:val="20"/>
        </w:rPr>
      </w:pPr>
    </w:p>
    <w:p w:rsidR="00E55E00" w:rsidRDefault="00E55E00" w:rsidP="00F13C06">
      <w:pPr>
        <w:ind w:right="458"/>
        <w:rPr>
          <w:rFonts w:ascii="Bookman Old Style" w:hAnsi="Bookman Old Style"/>
          <w:b/>
          <w:bCs/>
          <w:i/>
          <w:iCs/>
          <w:sz w:val="20"/>
        </w:rPr>
      </w:pPr>
    </w:p>
    <w:sectPr w:rsidR="00E55E00" w:rsidSect="006C27A9">
      <w:footerReference w:type="even" r:id="rId17"/>
      <w:footerReference w:type="default" r:id="rId18"/>
      <w:pgSz w:w="11906" w:h="16838"/>
      <w:pgMar w:top="360"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BAE" w:rsidRDefault="00135BAE">
      <w:r>
        <w:separator/>
      </w:r>
    </w:p>
  </w:endnote>
  <w:endnote w:type="continuationSeparator" w:id="1">
    <w:p w:rsidR="00135BAE" w:rsidRDefault="00135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Souvenir Lt BT">
    <w:altName w:val="Georgia"/>
    <w:charset w:val="00"/>
    <w:family w:val="roman"/>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Engravers MT">
    <w:altName w:val="Wide Latin"/>
    <w:panose1 w:val="02090707080505020304"/>
    <w:charset w:val="00"/>
    <w:family w:val="roman"/>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SymbolMT">
    <w:panose1 w:val="00000000000000000000"/>
    <w:charset w:val="88"/>
    <w:family w:val="auto"/>
    <w:notTrueType/>
    <w:pitch w:val="default"/>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7E" w:rsidRDefault="00EE6EF4">
    <w:pPr>
      <w:pStyle w:val="Pidipagina"/>
      <w:framePr w:wrap="around" w:vAnchor="text" w:hAnchor="margin" w:xAlign="right" w:y="1"/>
      <w:rPr>
        <w:rStyle w:val="Numeropagina"/>
      </w:rPr>
    </w:pPr>
    <w:r>
      <w:rPr>
        <w:rStyle w:val="Numeropagina"/>
      </w:rPr>
      <w:fldChar w:fldCharType="begin"/>
    </w:r>
    <w:r w:rsidR="00894D7E">
      <w:rPr>
        <w:rStyle w:val="Numeropagina"/>
      </w:rPr>
      <w:instrText xml:space="preserve">PAGE  </w:instrText>
    </w:r>
    <w:r>
      <w:rPr>
        <w:rStyle w:val="Numeropagina"/>
      </w:rPr>
      <w:fldChar w:fldCharType="end"/>
    </w:r>
  </w:p>
  <w:p w:rsidR="00894D7E" w:rsidRDefault="00894D7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7E" w:rsidRDefault="00EE6EF4">
    <w:pPr>
      <w:pStyle w:val="Pidipagina"/>
      <w:framePr w:wrap="around" w:vAnchor="text" w:hAnchor="margin" w:xAlign="right" w:y="1"/>
      <w:rPr>
        <w:rStyle w:val="Numeropagina"/>
      </w:rPr>
    </w:pPr>
    <w:r>
      <w:rPr>
        <w:rStyle w:val="Numeropagina"/>
      </w:rPr>
      <w:fldChar w:fldCharType="begin"/>
    </w:r>
    <w:r w:rsidR="00894D7E">
      <w:rPr>
        <w:rStyle w:val="Numeropagina"/>
      </w:rPr>
      <w:instrText xml:space="preserve">PAGE  </w:instrText>
    </w:r>
    <w:r>
      <w:rPr>
        <w:rStyle w:val="Numeropagina"/>
      </w:rPr>
      <w:fldChar w:fldCharType="separate"/>
    </w:r>
    <w:r w:rsidR="00C245B2">
      <w:rPr>
        <w:rStyle w:val="Numeropagina"/>
        <w:noProof/>
      </w:rPr>
      <w:t>3</w:t>
    </w:r>
    <w:r>
      <w:rPr>
        <w:rStyle w:val="Numeropagina"/>
      </w:rPr>
      <w:fldChar w:fldCharType="end"/>
    </w:r>
  </w:p>
  <w:p w:rsidR="00894D7E" w:rsidRDefault="00894D7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BAE" w:rsidRDefault="00135BAE">
      <w:r>
        <w:separator/>
      </w:r>
    </w:p>
  </w:footnote>
  <w:footnote w:type="continuationSeparator" w:id="1">
    <w:p w:rsidR="00135BAE" w:rsidRDefault="00135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B622DC"/>
    <w:lvl w:ilvl="0">
      <w:numFmt w:val="decimal"/>
      <w:lvlText w:val="*"/>
      <w:lvlJc w:val="left"/>
      <w:pPr>
        <w:ind w:left="0" w:firstLine="0"/>
      </w:pPr>
    </w:lvl>
  </w:abstractNum>
  <w:abstractNum w:abstractNumId="1">
    <w:nsid w:val="00F449BB"/>
    <w:multiLevelType w:val="multilevel"/>
    <w:tmpl w:val="9714682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5BA70D0"/>
    <w:multiLevelType w:val="multilevel"/>
    <w:tmpl w:val="2B2A786A"/>
    <w:lvl w:ilvl="0">
      <w:start w:val="1"/>
      <w:numFmt w:val="decimal"/>
      <w:lvlText w:val="%1."/>
      <w:lvlJc w:val="left"/>
      <w:pPr>
        <w:tabs>
          <w:tab w:val="num" w:pos="1429"/>
        </w:tabs>
        <w:ind w:left="1429" w:hanging="360"/>
      </w:pPr>
    </w:lvl>
    <w:lvl w:ilvl="1">
      <w:start w:val="2"/>
      <w:numFmt w:val="decimal"/>
      <w:isLgl/>
      <w:lvlText w:val="%1.%2"/>
      <w:lvlJc w:val="left"/>
      <w:pPr>
        <w:tabs>
          <w:tab w:val="num" w:pos="1429"/>
        </w:tabs>
        <w:ind w:left="1429" w:hanging="36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3">
    <w:nsid w:val="06FE70CD"/>
    <w:multiLevelType w:val="hybridMultilevel"/>
    <w:tmpl w:val="52FE36F0"/>
    <w:lvl w:ilvl="0" w:tplc="8F089998">
      <w:start w:val="12"/>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F564B238">
      <w:start w:val="1"/>
      <w:numFmt w:val="lowerLetter"/>
      <w:lvlText w:val="%3)"/>
      <w:lvlJc w:val="left"/>
      <w:pPr>
        <w:tabs>
          <w:tab w:val="num" w:pos="2685"/>
        </w:tabs>
        <w:ind w:left="2685" w:hanging="360"/>
      </w:pPr>
      <w:rPr>
        <w:rFonts w:hint="default"/>
      </w:r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4">
    <w:nsid w:val="0A8126CF"/>
    <w:multiLevelType w:val="multilevel"/>
    <w:tmpl w:val="291A506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0AE228D"/>
    <w:multiLevelType w:val="hybridMultilevel"/>
    <w:tmpl w:val="40E88A32"/>
    <w:lvl w:ilvl="0" w:tplc="E63ADA02">
      <w:numFmt w:val="bullet"/>
      <w:lvlText w:val=""/>
      <w:lvlJc w:val="left"/>
      <w:pPr>
        <w:ind w:left="927" w:hanging="360"/>
      </w:pPr>
      <w:rPr>
        <w:rFonts w:ascii="Bookman Old Style" w:eastAsia="Times New Roman" w:hAnsi="Bookman Old Style" w:cs="Bookman Old Style"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17F30623"/>
    <w:multiLevelType w:val="multilevel"/>
    <w:tmpl w:val="3BFCC504"/>
    <w:lvl w:ilvl="0">
      <w:start w:val="7"/>
      <w:numFmt w:val="decimal"/>
      <w:lvlText w:val="%1"/>
      <w:lvlJc w:val="left"/>
      <w:pPr>
        <w:tabs>
          <w:tab w:val="num" w:pos="885"/>
        </w:tabs>
        <w:ind w:left="885" w:hanging="885"/>
      </w:pPr>
      <w:rPr>
        <w:rFonts w:hint="default"/>
      </w:rPr>
    </w:lvl>
    <w:lvl w:ilvl="1">
      <w:start w:val="1"/>
      <w:numFmt w:val="decimal"/>
      <w:lvlText w:val="%1.%2"/>
      <w:lvlJc w:val="left"/>
      <w:pPr>
        <w:tabs>
          <w:tab w:val="num" w:pos="1425"/>
        </w:tabs>
        <w:ind w:left="1425" w:hanging="885"/>
      </w:pPr>
      <w:rPr>
        <w:rFonts w:hint="default"/>
      </w:rPr>
    </w:lvl>
    <w:lvl w:ilvl="2">
      <w:start w:val="1"/>
      <w:numFmt w:val="decimal"/>
      <w:lvlText w:val="%1.%2.%3"/>
      <w:lvlJc w:val="left"/>
      <w:pPr>
        <w:tabs>
          <w:tab w:val="num" w:pos="1965"/>
        </w:tabs>
        <w:ind w:left="1965" w:hanging="885"/>
      </w:pPr>
      <w:rPr>
        <w:rFonts w:hint="default"/>
      </w:rPr>
    </w:lvl>
    <w:lvl w:ilvl="3">
      <w:start w:val="1"/>
      <w:numFmt w:val="decimal"/>
      <w:lvlText w:val="%1.%2.%3.%4"/>
      <w:lvlJc w:val="left"/>
      <w:pPr>
        <w:tabs>
          <w:tab w:val="num" w:pos="2505"/>
        </w:tabs>
        <w:ind w:left="2505" w:hanging="88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DFD1AA2"/>
    <w:multiLevelType w:val="multilevel"/>
    <w:tmpl w:val="10F87378"/>
    <w:lvl w:ilvl="0">
      <w:start w:val="2"/>
      <w:numFmt w:val="decimal"/>
      <w:lvlText w:val="%1."/>
      <w:lvlJc w:val="left"/>
      <w:pPr>
        <w:tabs>
          <w:tab w:val="num" w:pos="1429"/>
        </w:tabs>
        <w:ind w:left="1429" w:hanging="360"/>
      </w:pPr>
      <w:rPr>
        <w:rFonts w:hint="default"/>
      </w:rPr>
    </w:lvl>
    <w:lvl w:ilvl="1">
      <w:start w:val="2"/>
      <w:numFmt w:val="decimal"/>
      <w:isLgl/>
      <w:lvlText w:val="%1.%2"/>
      <w:lvlJc w:val="left"/>
      <w:pPr>
        <w:tabs>
          <w:tab w:val="num" w:pos="1429"/>
        </w:tabs>
        <w:ind w:left="1429" w:hanging="36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8">
    <w:nsid w:val="1F14755E"/>
    <w:multiLevelType w:val="hybridMultilevel"/>
    <w:tmpl w:val="36D88720"/>
    <w:lvl w:ilvl="0" w:tplc="04100001">
      <w:start w:val="1"/>
      <w:numFmt w:val="bullet"/>
      <w:lvlText w:val=""/>
      <w:lvlJc w:val="left"/>
      <w:pPr>
        <w:tabs>
          <w:tab w:val="num" w:pos="900"/>
        </w:tabs>
        <w:ind w:left="900" w:hanging="360"/>
      </w:pPr>
      <w:rPr>
        <w:rFonts w:ascii="Symbol" w:hAnsi="Symbol" w:hint="default"/>
      </w:rPr>
    </w:lvl>
    <w:lvl w:ilvl="1" w:tplc="4522ADD2">
      <w:numFmt w:val="bullet"/>
      <w:lvlText w:val="-"/>
      <w:lvlJc w:val="left"/>
      <w:pPr>
        <w:tabs>
          <w:tab w:val="num" w:pos="1620"/>
        </w:tabs>
        <w:ind w:left="1620" w:hanging="360"/>
      </w:pPr>
      <w:rPr>
        <w:rFonts w:ascii="Times New Roman" w:eastAsia="Times New Roman" w:hAnsi="Times New Roman" w:cs="Times New Roman" w:hint="default"/>
      </w:rPr>
    </w:lvl>
    <w:lvl w:ilvl="2" w:tplc="04100005">
      <w:start w:val="1"/>
      <w:numFmt w:val="bullet"/>
      <w:lvlText w:val=""/>
      <w:lvlJc w:val="left"/>
      <w:pPr>
        <w:tabs>
          <w:tab w:val="num" w:pos="2340"/>
        </w:tabs>
        <w:ind w:left="2340" w:hanging="360"/>
      </w:pPr>
      <w:rPr>
        <w:rFonts w:ascii="Wingdings" w:hAnsi="Wingdings" w:hint="default"/>
      </w:rPr>
    </w:lvl>
    <w:lvl w:ilvl="3" w:tplc="04100001">
      <w:start w:val="1"/>
      <w:numFmt w:val="bullet"/>
      <w:lvlText w:val=""/>
      <w:lvlJc w:val="left"/>
      <w:pPr>
        <w:tabs>
          <w:tab w:val="num" w:pos="3060"/>
        </w:tabs>
        <w:ind w:left="306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53F12D1"/>
    <w:multiLevelType w:val="multilevel"/>
    <w:tmpl w:val="3F8405BE"/>
    <w:lvl w:ilvl="0">
      <w:start w:val="14"/>
      <w:numFmt w:val="decimal"/>
      <w:lvlText w:val="%1"/>
      <w:lvlJc w:val="left"/>
      <w:pPr>
        <w:tabs>
          <w:tab w:val="num" w:pos="585"/>
        </w:tabs>
        <w:ind w:left="585" w:hanging="585"/>
      </w:pPr>
      <w:rPr>
        <w:rFonts w:hint="default"/>
      </w:rPr>
    </w:lvl>
    <w:lvl w:ilvl="1">
      <w:start w:val="3"/>
      <w:numFmt w:val="decimal"/>
      <w:lvlText w:val="%1.%2"/>
      <w:lvlJc w:val="left"/>
      <w:pPr>
        <w:tabs>
          <w:tab w:val="num" w:pos="1293"/>
        </w:tabs>
        <w:ind w:left="1293" w:hanging="58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5806405"/>
    <w:multiLevelType w:val="multilevel"/>
    <w:tmpl w:val="C1881A4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277279F1"/>
    <w:multiLevelType w:val="hybridMultilevel"/>
    <w:tmpl w:val="3526765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28F02FED"/>
    <w:multiLevelType w:val="hybridMultilevel"/>
    <w:tmpl w:val="2006D3D2"/>
    <w:lvl w:ilvl="0" w:tplc="1FB01514">
      <w:start w:val="5"/>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3">
    <w:nsid w:val="2C9162AC"/>
    <w:multiLevelType w:val="multilevel"/>
    <w:tmpl w:val="6A02376E"/>
    <w:lvl w:ilvl="0">
      <w:start w:val="3"/>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2C9C20A8"/>
    <w:multiLevelType w:val="hybridMultilevel"/>
    <w:tmpl w:val="08C4A466"/>
    <w:lvl w:ilvl="0" w:tplc="04100001">
      <w:start w:val="1"/>
      <w:numFmt w:val="bullet"/>
      <w:lvlText w:val=""/>
      <w:lvlJc w:val="left"/>
      <w:pPr>
        <w:ind w:left="2073" w:hanging="360"/>
      </w:pPr>
      <w:rPr>
        <w:rFonts w:ascii="Symbol" w:hAnsi="Symbol" w:hint="default"/>
      </w:rPr>
    </w:lvl>
    <w:lvl w:ilvl="1" w:tplc="04100003" w:tentative="1">
      <w:start w:val="1"/>
      <w:numFmt w:val="bullet"/>
      <w:lvlText w:val="o"/>
      <w:lvlJc w:val="left"/>
      <w:pPr>
        <w:ind w:left="2793" w:hanging="360"/>
      </w:pPr>
      <w:rPr>
        <w:rFonts w:ascii="Courier New" w:hAnsi="Courier New" w:cs="Courier New" w:hint="default"/>
      </w:rPr>
    </w:lvl>
    <w:lvl w:ilvl="2" w:tplc="04100005" w:tentative="1">
      <w:start w:val="1"/>
      <w:numFmt w:val="bullet"/>
      <w:lvlText w:val=""/>
      <w:lvlJc w:val="left"/>
      <w:pPr>
        <w:ind w:left="3513" w:hanging="360"/>
      </w:pPr>
      <w:rPr>
        <w:rFonts w:ascii="Wingdings" w:hAnsi="Wingdings" w:hint="default"/>
      </w:rPr>
    </w:lvl>
    <w:lvl w:ilvl="3" w:tplc="04100001" w:tentative="1">
      <w:start w:val="1"/>
      <w:numFmt w:val="bullet"/>
      <w:lvlText w:val=""/>
      <w:lvlJc w:val="left"/>
      <w:pPr>
        <w:ind w:left="4233" w:hanging="360"/>
      </w:pPr>
      <w:rPr>
        <w:rFonts w:ascii="Symbol" w:hAnsi="Symbol" w:hint="default"/>
      </w:rPr>
    </w:lvl>
    <w:lvl w:ilvl="4" w:tplc="04100003" w:tentative="1">
      <w:start w:val="1"/>
      <w:numFmt w:val="bullet"/>
      <w:lvlText w:val="o"/>
      <w:lvlJc w:val="left"/>
      <w:pPr>
        <w:ind w:left="4953" w:hanging="360"/>
      </w:pPr>
      <w:rPr>
        <w:rFonts w:ascii="Courier New" w:hAnsi="Courier New" w:cs="Courier New" w:hint="default"/>
      </w:rPr>
    </w:lvl>
    <w:lvl w:ilvl="5" w:tplc="04100005" w:tentative="1">
      <w:start w:val="1"/>
      <w:numFmt w:val="bullet"/>
      <w:lvlText w:val=""/>
      <w:lvlJc w:val="left"/>
      <w:pPr>
        <w:ind w:left="5673" w:hanging="360"/>
      </w:pPr>
      <w:rPr>
        <w:rFonts w:ascii="Wingdings" w:hAnsi="Wingdings" w:hint="default"/>
      </w:rPr>
    </w:lvl>
    <w:lvl w:ilvl="6" w:tplc="04100001" w:tentative="1">
      <w:start w:val="1"/>
      <w:numFmt w:val="bullet"/>
      <w:lvlText w:val=""/>
      <w:lvlJc w:val="left"/>
      <w:pPr>
        <w:ind w:left="6393" w:hanging="360"/>
      </w:pPr>
      <w:rPr>
        <w:rFonts w:ascii="Symbol" w:hAnsi="Symbol" w:hint="default"/>
      </w:rPr>
    </w:lvl>
    <w:lvl w:ilvl="7" w:tplc="04100003" w:tentative="1">
      <w:start w:val="1"/>
      <w:numFmt w:val="bullet"/>
      <w:lvlText w:val="o"/>
      <w:lvlJc w:val="left"/>
      <w:pPr>
        <w:ind w:left="7113" w:hanging="360"/>
      </w:pPr>
      <w:rPr>
        <w:rFonts w:ascii="Courier New" w:hAnsi="Courier New" w:cs="Courier New" w:hint="default"/>
      </w:rPr>
    </w:lvl>
    <w:lvl w:ilvl="8" w:tplc="04100005" w:tentative="1">
      <w:start w:val="1"/>
      <w:numFmt w:val="bullet"/>
      <w:lvlText w:val=""/>
      <w:lvlJc w:val="left"/>
      <w:pPr>
        <w:ind w:left="7833" w:hanging="360"/>
      </w:pPr>
      <w:rPr>
        <w:rFonts w:ascii="Wingdings" w:hAnsi="Wingdings" w:hint="default"/>
      </w:rPr>
    </w:lvl>
  </w:abstractNum>
  <w:abstractNum w:abstractNumId="15">
    <w:nsid w:val="2DFA7C13"/>
    <w:multiLevelType w:val="multilevel"/>
    <w:tmpl w:val="3F86488A"/>
    <w:lvl w:ilvl="0">
      <w:start w:val="12"/>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nsid w:val="33D64864"/>
    <w:multiLevelType w:val="hybridMultilevel"/>
    <w:tmpl w:val="B546DB2E"/>
    <w:lvl w:ilvl="0" w:tplc="22BE569A">
      <w:start w:val="4"/>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35332495"/>
    <w:multiLevelType w:val="hybridMultilevel"/>
    <w:tmpl w:val="2B6AE9E2"/>
    <w:lvl w:ilvl="0" w:tplc="04100005">
      <w:start w:val="1"/>
      <w:numFmt w:val="bullet"/>
      <w:lvlText w:val=""/>
      <w:lvlJc w:val="left"/>
      <w:pPr>
        <w:tabs>
          <w:tab w:val="num" w:pos="360"/>
        </w:tabs>
        <w:ind w:left="360" w:hanging="360"/>
      </w:pPr>
      <w:rPr>
        <w:rFonts w:ascii="Wingdings" w:hAnsi="Wingdings"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Times New Roman" w:hint="default"/>
      </w:rPr>
    </w:lvl>
    <w:lvl w:ilvl="3" w:tplc="04100001">
      <w:start w:val="1"/>
      <w:numFmt w:val="bullet"/>
      <w:lvlText w:val=""/>
      <w:lvlJc w:val="left"/>
      <w:pPr>
        <w:tabs>
          <w:tab w:val="num" w:pos="2520"/>
        </w:tabs>
        <w:ind w:left="2520" w:hanging="360"/>
      </w:pPr>
      <w:rPr>
        <w:rFonts w:ascii="Symbol" w:hAnsi="Symbol" w:cs="Times New Roman"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Times New Roman" w:hint="default"/>
      </w:rPr>
    </w:lvl>
    <w:lvl w:ilvl="6" w:tplc="04100001">
      <w:start w:val="1"/>
      <w:numFmt w:val="bullet"/>
      <w:lvlText w:val=""/>
      <w:lvlJc w:val="left"/>
      <w:pPr>
        <w:tabs>
          <w:tab w:val="num" w:pos="4680"/>
        </w:tabs>
        <w:ind w:left="4680" w:hanging="360"/>
      </w:pPr>
      <w:rPr>
        <w:rFonts w:ascii="Symbol" w:hAnsi="Symbol" w:cs="Times New Roman"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Times New Roman" w:hint="default"/>
      </w:rPr>
    </w:lvl>
  </w:abstractNum>
  <w:abstractNum w:abstractNumId="18">
    <w:nsid w:val="3DEF48CA"/>
    <w:multiLevelType w:val="multilevel"/>
    <w:tmpl w:val="67BAB4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4C6906"/>
    <w:multiLevelType w:val="multilevel"/>
    <w:tmpl w:val="A6E066FC"/>
    <w:lvl w:ilvl="0">
      <w:start w:val="14"/>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0">
    <w:nsid w:val="49D23DD1"/>
    <w:multiLevelType w:val="singleLevel"/>
    <w:tmpl w:val="8D34980C"/>
    <w:lvl w:ilvl="0">
      <w:start w:val="7"/>
      <w:numFmt w:val="lowerLetter"/>
      <w:lvlText w:val=""/>
      <w:lvlJc w:val="left"/>
      <w:pPr>
        <w:tabs>
          <w:tab w:val="num" w:pos="360"/>
        </w:tabs>
        <w:ind w:left="360" w:hanging="360"/>
      </w:pPr>
      <w:rPr>
        <w:rFonts w:ascii="Times New Roman" w:hAnsi="Times New Roman" w:cs="Times New Roman" w:hint="default"/>
      </w:rPr>
    </w:lvl>
  </w:abstractNum>
  <w:abstractNum w:abstractNumId="21">
    <w:nsid w:val="4A130EED"/>
    <w:multiLevelType w:val="multilevel"/>
    <w:tmpl w:val="8894F54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78082D"/>
    <w:multiLevelType w:val="multilevel"/>
    <w:tmpl w:val="B73ACA8E"/>
    <w:lvl w:ilvl="0">
      <w:start w:val="7"/>
      <w:numFmt w:val="decimal"/>
      <w:lvlText w:val="%1"/>
      <w:lvlJc w:val="left"/>
      <w:pPr>
        <w:tabs>
          <w:tab w:val="num" w:pos="705"/>
        </w:tabs>
        <w:ind w:left="705" w:hanging="705"/>
      </w:pPr>
      <w:rPr>
        <w:rFonts w:hint="default"/>
        <w:b w:val="0"/>
        <w:sz w:val="26"/>
        <w:u w:val="none"/>
      </w:rPr>
    </w:lvl>
    <w:lvl w:ilvl="1">
      <w:start w:val="2"/>
      <w:numFmt w:val="decimal"/>
      <w:lvlText w:val="%1.%2"/>
      <w:lvlJc w:val="left"/>
      <w:pPr>
        <w:tabs>
          <w:tab w:val="num" w:pos="1410"/>
        </w:tabs>
        <w:ind w:left="1410" w:hanging="705"/>
      </w:pPr>
      <w:rPr>
        <w:rFonts w:hint="default"/>
        <w:b w:val="0"/>
        <w:sz w:val="26"/>
        <w:u w:val="none"/>
      </w:rPr>
    </w:lvl>
    <w:lvl w:ilvl="2">
      <w:start w:val="1"/>
      <w:numFmt w:val="decimal"/>
      <w:lvlText w:val="%1.%2.%3"/>
      <w:lvlJc w:val="left"/>
      <w:pPr>
        <w:tabs>
          <w:tab w:val="num" w:pos="2130"/>
        </w:tabs>
        <w:ind w:left="2130" w:hanging="720"/>
      </w:pPr>
      <w:rPr>
        <w:rFonts w:hint="default"/>
        <w:b w:val="0"/>
        <w:sz w:val="26"/>
        <w:u w:val="none"/>
      </w:rPr>
    </w:lvl>
    <w:lvl w:ilvl="3">
      <w:start w:val="1"/>
      <w:numFmt w:val="decimal"/>
      <w:lvlText w:val="%1.%2.%3.%4"/>
      <w:lvlJc w:val="left"/>
      <w:pPr>
        <w:tabs>
          <w:tab w:val="num" w:pos="2835"/>
        </w:tabs>
        <w:ind w:left="2835" w:hanging="720"/>
      </w:pPr>
      <w:rPr>
        <w:rFonts w:hint="default"/>
        <w:b w:val="0"/>
        <w:sz w:val="26"/>
        <w:u w:val="none"/>
      </w:rPr>
    </w:lvl>
    <w:lvl w:ilvl="4">
      <w:start w:val="1"/>
      <w:numFmt w:val="decimal"/>
      <w:lvlText w:val="%1.%2.%3.%4.%5"/>
      <w:lvlJc w:val="left"/>
      <w:pPr>
        <w:tabs>
          <w:tab w:val="num" w:pos="3900"/>
        </w:tabs>
        <w:ind w:left="3900" w:hanging="1080"/>
      </w:pPr>
      <w:rPr>
        <w:rFonts w:hint="default"/>
        <w:b w:val="0"/>
        <w:sz w:val="26"/>
        <w:u w:val="none"/>
      </w:rPr>
    </w:lvl>
    <w:lvl w:ilvl="5">
      <w:start w:val="1"/>
      <w:numFmt w:val="decimal"/>
      <w:lvlText w:val="%1.%2.%3.%4.%5.%6"/>
      <w:lvlJc w:val="left"/>
      <w:pPr>
        <w:tabs>
          <w:tab w:val="num" w:pos="4965"/>
        </w:tabs>
        <w:ind w:left="4965" w:hanging="1440"/>
      </w:pPr>
      <w:rPr>
        <w:rFonts w:hint="default"/>
        <w:b w:val="0"/>
        <w:sz w:val="26"/>
        <w:u w:val="none"/>
      </w:rPr>
    </w:lvl>
    <w:lvl w:ilvl="6">
      <w:start w:val="1"/>
      <w:numFmt w:val="decimal"/>
      <w:lvlText w:val="%1.%2.%3.%4.%5.%6.%7"/>
      <w:lvlJc w:val="left"/>
      <w:pPr>
        <w:tabs>
          <w:tab w:val="num" w:pos="5670"/>
        </w:tabs>
        <w:ind w:left="5670" w:hanging="1440"/>
      </w:pPr>
      <w:rPr>
        <w:rFonts w:hint="default"/>
        <w:b w:val="0"/>
        <w:sz w:val="26"/>
        <w:u w:val="none"/>
      </w:rPr>
    </w:lvl>
    <w:lvl w:ilvl="7">
      <w:start w:val="1"/>
      <w:numFmt w:val="decimal"/>
      <w:lvlText w:val="%1.%2.%3.%4.%5.%6.%7.%8"/>
      <w:lvlJc w:val="left"/>
      <w:pPr>
        <w:tabs>
          <w:tab w:val="num" w:pos="6735"/>
        </w:tabs>
        <w:ind w:left="6735" w:hanging="1800"/>
      </w:pPr>
      <w:rPr>
        <w:rFonts w:hint="default"/>
        <w:b w:val="0"/>
        <w:sz w:val="26"/>
        <w:u w:val="none"/>
      </w:rPr>
    </w:lvl>
    <w:lvl w:ilvl="8">
      <w:start w:val="1"/>
      <w:numFmt w:val="decimal"/>
      <w:lvlText w:val="%1.%2.%3.%4.%5.%6.%7.%8.%9"/>
      <w:lvlJc w:val="left"/>
      <w:pPr>
        <w:tabs>
          <w:tab w:val="num" w:pos="7440"/>
        </w:tabs>
        <w:ind w:left="7440" w:hanging="1800"/>
      </w:pPr>
      <w:rPr>
        <w:rFonts w:hint="default"/>
        <w:b w:val="0"/>
        <w:sz w:val="26"/>
        <w:u w:val="none"/>
      </w:rPr>
    </w:lvl>
  </w:abstractNum>
  <w:abstractNum w:abstractNumId="23">
    <w:nsid w:val="52A6041B"/>
    <w:multiLevelType w:val="hybridMultilevel"/>
    <w:tmpl w:val="845EAFDA"/>
    <w:lvl w:ilvl="0" w:tplc="22BE569A">
      <w:start w:val="4"/>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nsid w:val="56E2663C"/>
    <w:multiLevelType w:val="hybridMultilevel"/>
    <w:tmpl w:val="BF363150"/>
    <w:lvl w:ilvl="0" w:tplc="22BE569A">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8934714"/>
    <w:multiLevelType w:val="multilevel"/>
    <w:tmpl w:val="1206E85A"/>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BB16539"/>
    <w:multiLevelType w:val="multilevel"/>
    <w:tmpl w:val="317EFBA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61E54CA9"/>
    <w:multiLevelType w:val="hybridMultilevel"/>
    <w:tmpl w:val="82DA5F7A"/>
    <w:lvl w:ilvl="0" w:tplc="48D6C5C6">
      <w:start w:val="1"/>
      <w:numFmt w:val="decimal"/>
      <w:lvlText w:val="%1."/>
      <w:lvlJc w:val="left"/>
      <w:pPr>
        <w:tabs>
          <w:tab w:val="num" w:pos="1080"/>
        </w:tabs>
        <w:ind w:left="1080" w:hanging="360"/>
      </w:pPr>
    </w:lvl>
    <w:lvl w:ilvl="1" w:tplc="DB18DE44">
      <w:numFmt w:val="none"/>
      <w:lvlText w:val=""/>
      <w:lvlJc w:val="left"/>
      <w:pPr>
        <w:tabs>
          <w:tab w:val="num" w:pos="360"/>
        </w:tabs>
      </w:pPr>
    </w:lvl>
    <w:lvl w:ilvl="2" w:tplc="6A12A812">
      <w:numFmt w:val="none"/>
      <w:lvlText w:val=""/>
      <w:lvlJc w:val="left"/>
      <w:pPr>
        <w:tabs>
          <w:tab w:val="num" w:pos="360"/>
        </w:tabs>
      </w:pPr>
    </w:lvl>
    <w:lvl w:ilvl="3" w:tplc="2DF20B38">
      <w:numFmt w:val="none"/>
      <w:lvlText w:val=""/>
      <w:lvlJc w:val="left"/>
      <w:pPr>
        <w:tabs>
          <w:tab w:val="num" w:pos="360"/>
        </w:tabs>
      </w:pPr>
    </w:lvl>
    <w:lvl w:ilvl="4" w:tplc="A036D924">
      <w:numFmt w:val="none"/>
      <w:lvlText w:val=""/>
      <w:lvlJc w:val="left"/>
      <w:pPr>
        <w:tabs>
          <w:tab w:val="num" w:pos="360"/>
        </w:tabs>
      </w:pPr>
    </w:lvl>
    <w:lvl w:ilvl="5" w:tplc="B21A212A">
      <w:numFmt w:val="none"/>
      <w:lvlText w:val=""/>
      <w:lvlJc w:val="left"/>
      <w:pPr>
        <w:tabs>
          <w:tab w:val="num" w:pos="360"/>
        </w:tabs>
      </w:pPr>
    </w:lvl>
    <w:lvl w:ilvl="6" w:tplc="B6464CE2">
      <w:numFmt w:val="none"/>
      <w:lvlText w:val=""/>
      <w:lvlJc w:val="left"/>
      <w:pPr>
        <w:tabs>
          <w:tab w:val="num" w:pos="360"/>
        </w:tabs>
      </w:pPr>
    </w:lvl>
    <w:lvl w:ilvl="7" w:tplc="D7AA4FF6">
      <w:numFmt w:val="none"/>
      <w:lvlText w:val=""/>
      <w:lvlJc w:val="left"/>
      <w:pPr>
        <w:tabs>
          <w:tab w:val="num" w:pos="360"/>
        </w:tabs>
      </w:pPr>
    </w:lvl>
    <w:lvl w:ilvl="8" w:tplc="1284B7A0">
      <w:numFmt w:val="none"/>
      <w:lvlText w:val=""/>
      <w:lvlJc w:val="left"/>
      <w:pPr>
        <w:tabs>
          <w:tab w:val="num" w:pos="360"/>
        </w:tabs>
      </w:pPr>
    </w:lvl>
  </w:abstractNum>
  <w:abstractNum w:abstractNumId="28">
    <w:nsid w:val="645E386C"/>
    <w:multiLevelType w:val="hybridMultilevel"/>
    <w:tmpl w:val="82989684"/>
    <w:lvl w:ilvl="0" w:tplc="224C3484">
      <w:start w:val="1"/>
      <w:numFmt w:val="lowerLetter"/>
      <w:lvlText w:val="%1)"/>
      <w:lvlJc w:val="left"/>
      <w:pPr>
        <w:tabs>
          <w:tab w:val="num" w:pos="2479"/>
        </w:tabs>
        <w:ind w:left="2479" w:hanging="360"/>
      </w:pPr>
      <w:rPr>
        <w:rFont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29">
    <w:nsid w:val="65955C3B"/>
    <w:multiLevelType w:val="hybridMultilevel"/>
    <w:tmpl w:val="C61CC500"/>
    <w:lvl w:ilvl="0" w:tplc="C0A6553E">
      <w:numFmt w:val="bullet"/>
      <w:lvlText w:val=""/>
      <w:lvlJc w:val="left"/>
      <w:pPr>
        <w:ind w:left="927" w:hanging="360"/>
      </w:pPr>
      <w:rPr>
        <w:rFonts w:ascii="Bookman Old Style" w:eastAsia="Times New Roman" w:hAnsi="Bookman Old Style" w:cs="Bookman Old Style"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0">
    <w:nsid w:val="661328CB"/>
    <w:multiLevelType w:val="hybridMultilevel"/>
    <w:tmpl w:val="DF684C20"/>
    <w:lvl w:ilvl="0" w:tplc="04100005">
      <w:start w:val="1"/>
      <w:numFmt w:val="bullet"/>
      <w:lvlText w:val=""/>
      <w:lvlJc w:val="left"/>
      <w:pPr>
        <w:tabs>
          <w:tab w:val="num" w:pos="360"/>
        </w:tabs>
        <w:ind w:left="360" w:hanging="360"/>
      </w:pPr>
      <w:rPr>
        <w:rFonts w:ascii="Wingdings" w:hAnsi="Wingdings"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Times New Roman" w:hint="default"/>
      </w:rPr>
    </w:lvl>
    <w:lvl w:ilvl="3" w:tplc="04100001">
      <w:start w:val="1"/>
      <w:numFmt w:val="bullet"/>
      <w:lvlText w:val=""/>
      <w:lvlJc w:val="left"/>
      <w:pPr>
        <w:tabs>
          <w:tab w:val="num" w:pos="2520"/>
        </w:tabs>
        <w:ind w:left="2520" w:hanging="360"/>
      </w:pPr>
      <w:rPr>
        <w:rFonts w:ascii="Symbol" w:hAnsi="Symbol" w:cs="Times New Roman"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Times New Roman" w:hint="default"/>
      </w:rPr>
    </w:lvl>
    <w:lvl w:ilvl="6" w:tplc="04100001">
      <w:start w:val="1"/>
      <w:numFmt w:val="bullet"/>
      <w:lvlText w:val=""/>
      <w:lvlJc w:val="left"/>
      <w:pPr>
        <w:tabs>
          <w:tab w:val="num" w:pos="4680"/>
        </w:tabs>
        <w:ind w:left="4680" w:hanging="360"/>
      </w:pPr>
      <w:rPr>
        <w:rFonts w:ascii="Symbol" w:hAnsi="Symbol" w:cs="Times New Roman"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Times New Roman" w:hint="default"/>
      </w:rPr>
    </w:lvl>
  </w:abstractNum>
  <w:abstractNum w:abstractNumId="31">
    <w:nsid w:val="678B10BE"/>
    <w:multiLevelType w:val="multilevel"/>
    <w:tmpl w:val="D2B4DC8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nsid w:val="68B70566"/>
    <w:multiLevelType w:val="multilevel"/>
    <w:tmpl w:val="A22A9EC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3">
    <w:nsid w:val="6D4E167B"/>
    <w:multiLevelType w:val="multilevel"/>
    <w:tmpl w:val="D2B4DC8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nsid w:val="6F1C4F8F"/>
    <w:multiLevelType w:val="multilevel"/>
    <w:tmpl w:val="D528F7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70232BF1"/>
    <w:multiLevelType w:val="multilevel"/>
    <w:tmpl w:val="A22A9EC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6">
    <w:nsid w:val="747920B1"/>
    <w:multiLevelType w:val="hybridMultilevel"/>
    <w:tmpl w:val="DEC0F95C"/>
    <w:lvl w:ilvl="0" w:tplc="224C3484">
      <w:start w:val="1"/>
      <w:numFmt w:val="lowerLetter"/>
      <w:lvlText w:val="%1)"/>
      <w:lvlJc w:val="left"/>
      <w:pPr>
        <w:tabs>
          <w:tab w:val="num" w:pos="2479"/>
        </w:tabs>
        <w:ind w:left="2479" w:hanging="360"/>
      </w:pPr>
      <w:rPr>
        <w:rFont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37">
    <w:nsid w:val="74F82641"/>
    <w:multiLevelType w:val="hybridMultilevel"/>
    <w:tmpl w:val="283248FE"/>
    <w:lvl w:ilvl="0" w:tplc="CF88132E">
      <w:start w:val="2"/>
      <w:numFmt w:val="decimal"/>
      <w:lvlText w:val="%1."/>
      <w:lvlJc w:val="left"/>
      <w:pPr>
        <w:tabs>
          <w:tab w:val="num" w:pos="1429"/>
        </w:tabs>
        <w:ind w:left="1429" w:hanging="360"/>
      </w:pPr>
      <w:rPr>
        <w:rFonts w:hint="default"/>
      </w:rPr>
    </w:lvl>
    <w:lvl w:ilvl="1" w:tplc="04100019">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38">
    <w:nsid w:val="75260BEE"/>
    <w:multiLevelType w:val="multilevel"/>
    <w:tmpl w:val="CFDA98E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9">
    <w:nsid w:val="784C58EE"/>
    <w:multiLevelType w:val="hybridMultilevel"/>
    <w:tmpl w:val="202484B4"/>
    <w:lvl w:ilvl="0" w:tplc="AF283F60">
      <w:start w:val="1"/>
      <w:numFmt w:val="decimal"/>
      <w:lvlText w:val="%1"/>
      <w:lvlJc w:val="left"/>
      <w:pPr>
        <w:tabs>
          <w:tab w:val="num" w:pos="1422"/>
        </w:tabs>
        <w:ind w:left="1422" w:hanging="855"/>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40">
    <w:nsid w:val="788D7B4D"/>
    <w:multiLevelType w:val="hybridMultilevel"/>
    <w:tmpl w:val="3EB03800"/>
    <w:lvl w:ilvl="0" w:tplc="3B8CBC7A">
      <w:start w:val="1"/>
      <w:numFmt w:val="lowerLetter"/>
      <w:lvlText w:val="%1)"/>
      <w:lvlJc w:val="left"/>
      <w:pPr>
        <w:tabs>
          <w:tab w:val="num" w:pos="927"/>
        </w:tabs>
        <w:ind w:left="92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1">
    <w:nsid w:val="79270F2F"/>
    <w:multiLevelType w:val="hybridMultilevel"/>
    <w:tmpl w:val="856A96CE"/>
    <w:lvl w:ilvl="0" w:tplc="CF824D38">
      <w:start w:val="1"/>
      <w:numFmt w:val="bullet"/>
      <w:lvlText w:val="-"/>
      <w:lvlJc w:val="left"/>
      <w:pPr>
        <w:tabs>
          <w:tab w:val="num" w:pos="720"/>
        </w:tabs>
        <w:ind w:left="720" w:hanging="360"/>
      </w:pPr>
      <w:rPr>
        <w:rFonts w:ascii="Vrinda" w:hAnsi="Vrinda"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2">
    <w:nsid w:val="7D6F4E37"/>
    <w:multiLevelType w:val="multilevel"/>
    <w:tmpl w:val="90CC8EC6"/>
    <w:lvl w:ilvl="0">
      <w:start w:val="4"/>
      <w:numFmt w:val="decimal"/>
      <w:lvlText w:val="%1"/>
      <w:lvlJc w:val="left"/>
      <w:pPr>
        <w:tabs>
          <w:tab w:val="num" w:pos="900"/>
        </w:tabs>
        <w:ind w:left="900" w:hanging="360"/>
      </w:pPr>
      <w:rPr>
        <w:rFonts w:hint="default"/>
      </w:rPr>
    </w:lvl>
    <w:lvl w:ilvl="1">
      <w:start w:val="2"/>
      <w:numFmt w:val="decimal"/>
      <w:lvlText w:val="%1.%2"/>
      <w:lvlJc w:val="left"/>
      <w:pPr>
        <w:tabs>
          <w:tab w:val="num" w:pos="2689"/>
        </w:tabs>
        <w:ind w:left="2689" w:hanging="360"/>
      </w:pPr>
      <w:rPr>
        <w:rFonts w:hint="default"/>
      </w:rPr>
    </w:lvl>
    <w:lvl w:ilvl="2">
      <w:start w:val="1"/>
      <w:numFmt w:val="decimal"/>
      <w:lvlText w:val="%1.%2.%3"/>
      <w:lvlJc w:val="left"/>
      <w:pPr>
        <w:tabs>
          <w:tab w:val="num" w:pos="4838"/>
        </w:tabs>
        <w:ind w:left="4838" w:hanging="720"/>
      </w:pPr>
      <w:rPr>
        <w:rFonts w:hint="default"/>
      </w:rPr>
    </w:lvl>
    <w:lvl w:ilvl="3">
      <w:start w:val="1"/>
      <w:numFmt w:val="decimal"/>
      <w:lvlText w:val="%1.%2.%3.%4"/>
      <w:lvlJc w:val="left"/>
      <w:pPr>
        <w:tabs>
          <w:tab w:val="num" w:pos="6627"/>
        </w:tabs>
        <w:ind w:left="6627" w:hanging="720"/>
      </w:pPr>
      <w:rPr>
        <w:rFonts w:hint="default"/>
      </w:rPr>
    </w:lvl>
    <w:lvl w:ilvl="4">
      <w:start w:val="1"/>
      <w:numFmt w:val="decimal"/>
      <w:lvlText w:val="%1.%2.%3.%4.%5"/>
      <w:lvlJc w:val="left"/>
      <w:pPr>
        <w:tabs>
          <w:tab w:val="num" w:pos="8776"/>
        </w:tabs>
        <w:ind w:left="8776" w:hanging="1080"/>
      </w:pPr>
      <w:rPr>
        <w:rFonts w:hint="default"/>
      </w:rPr>
    </w:lvl>
    <w:lvl w:ilvl="5">
      <w:start w:val="1"/>
      <w:numFmt w:val="decimal"/>
      <w:lvlText w:val="%1.%2.%3.%4.%5.%6"/>
      <w:lvlJc w:val="left"/>
      <w:pPr>
        <w:tabs>
          <w:tab w:val="num" w:pos="10565"/>
        </w:tabs>
        <w:ind w:left="10565" w:hanging="1080"/>
      </w:pPr>
      <w:rPr>
        <w:rFonts w:hint="default"/>
      </w:rPr>
    </w:lvl>
    <w:lvl w:ilvl="6">
      <w:start w:val="1"/>
      <w:numFmt w:val="decimal"/>
      <w:lvlText w:val="%1.%2.%3.%4.%5.%6.%7"/>
      <w:lvlJc w:val="left"/>
      <w:pPr>
        <w:tabs>
          <w:tab w:val="num" w:pos="12714"/>
        </w:tabs>
        <w:ind w:left="12714" w:hanging="1440"/>
      </w:pPr>
      <w:rPr>
        <w:rFonts w:hint="default"/>
      </w:rPr>
    </w:lvl>
    <w:lvl w:ilvl="7">
      <w:start w:val="1"/>
      <w:numFmt w:val="decimal"/>
      <w:lvlText w:val="%1.%2.%3.%4.%5.%6.%7.%8"/>
      <w:lvlJc w:val="left"/>
      <w:pPr>
        <w:tabs>
          <w:tab w:val="num" w:pos="14503"/>
        </w:tabs>
        <w:ind w:left="14503" w:hanging="1440"/>
      </w:pPr>
      <w:rPr>
        <w:rFonts w:hint="default"/>
      </w:rPr>
    </w:lvl>
    <w:lvl w:ilvl="8">
      <w:start w:val="1"/>
      <w:numFmt w:val="decimal"/>
      <w:lvlText w:val="%1.%2.%3.%4.%5.%6.%7.%8.%9"/>
      <w:lvlJc w:val="left"/>
      <w:pPr>
        <w:tabs>
          <w:tab w:val="num" w:pos="16652"/>
        </w:tabs>
        <w:ind w:left="16652" w:hanging="1800"/>
      </w:pPr>
      <w:rPr>
        <w:rFonts w:hint="default"/>
      </w:rPr>
    </w:lvl>
  </w:abstractNum>
  <w:abstractNum w:abstractNumId="43">
    <w:nsid w:val="7F9D0154"/>
    <w:multiLevelType w:val="hybridMultilevel"/>
    <w:tmpl w:val="F336F83A"/>
    <w:lvl w:ilvl="0" w:tplc="224C3484">
      <w:start w:val="1"/>
      <w:numFmt w:val="lowerLetter"/>
      <w:lvlText w:val="%1)"/>
      <w:lvlJc w:val="left"/>
      <w:pPr>
        <w:tabs>
          <w:tab w:val="num" w:pos="1770"/>
        </w:tabs>
        <w:ind w:left="1770" w:hanging="360"/>
      </w:pPr>
      <w:rPr>
        <w:rFonts w:hint="default"/>
      </w:rPr>
    </w:lvl>
    <w:lvl w:ilvl="1" w:tplc="1382C87C">
      <w:start w:val="1"/>
      <w:numFmt w:val="bullet"/>
      <w:lvlText w:val="-"/>
      <w:lvlJc w:val="left"/>
      <w:pPr>
        <w:tabs>
          <w:tab w:val="num" w:pos="2490"/>
        </w:tabs>
        <w:ind w:left="2490" w:hanging="360"/>
      </w:pPr>
      <w:rPr>
        <w:rFonts w:ascii="Times New Roman" w:eastAsia="Times New Roman" w:hAnsi="Times New Roman" w:cs="Times New Roman" w:hint="default"/>
        <w:i/>
        <w:sz w:val="26"/>
      </w:rPr>
    </w:lvl>
    <w:lvl w:ilvl="2" w:tplc="AEA80F3A">
      <w:start w:val="16"/>
      <w:numFmt w:val="decimal"/>
      <w:lvlText w:val="%3"/>
      <w:lvlJc w:val="left"/>
      <w:pPr>
        <w:tabs>
          <w:tab w:val="num" w:pos="3390"/>
        </w:tabs>
        <w:ind w:left="3390" w:hanging="360"/>
      </w:pPr>
      <w:rPr>
        <w:rFonts w:hint="default"/>
      </w:rPr>
    </w:lvl>
    <w:lvl w:ilvl="3" w:tplc="69685828">
      <w:start w:val="1"/>
      <w:numFmt w:val="decimal"/>
      <w:lvlText w:val="%4."/>
      <w:lvlJc w:val="left"/>
      <w:pPr>
        <w:tabs>
          <w:tab w:val="num" w:pos="3930"/>
        </w:tabs>
        <w:ind w:left="3930" w:hanging="360"/>
      </w:pPr>
      <w:rPr>
        <w:rFonts w:hint="default"/>
      </w:rPr>
    </w:lvl>
    <w:lvl w:ilvl="4" w:tplc="04100019" w:tentative="1">
      <w:start w:val="1"/>
      <w:numFmt w:val="lowerLetter"/>
      <w:lvlText w:val="%5."/>
      <w:lvlJc w:val="left"/>
      <w:pPr>
        <w:tabs>
          <w:tab w:val="num" w:pos="4650"/>
        </w:tabs>
        <w:ind w:left="4650" w:hanging="360"/>
      </w:pPr>
    </w:lvl>
    <w:lvl w:ilvl="5" w:tplc="0410001B" w:tentative="1">
      <w:start w:val="1"/>
      <w:numFmt w:val="lowerRoman"/>
      <w:lvlText w:val="%6."/>
      <w:lvlJc w:val="right"/>
      <w:pPr>
        <w:tabs>
          <w:tab w:val="num" w:pos="5370"/>
        </w:tabs>
        <w:ind w:left="5370" w:hanging="180"/>
      </w:pPr>
    </w:lvl>
    <w:lvl w:ilvl="6" w:tplc="0410000F" w:tentative="1">
      <w:start w:val="1"/>
      <w:numFmt w:val="decimal"/>
      <w:lvlText w:val="%7."/>
      <w:lvlJc w:val="left"/>
      <w:pPr>
        <w:tabs>
          <w:tab w:val="num" w:pos="6090"/>
        </w:tabs>
        <w:ind w:left="6090" w:hanging="360"/>
      </w:pPr>
    </w:lvl>
    <w:lvl w:ilvl="7" w:tplc="04100019" w:tentative="1">
      <w:start w:val="1"/>
      <w:numFmt w:val="lowerLetter"/>
      <w:lvlText w:val="%8."/>
      <w:lvlJc w:val="left"/>
      <w:pPr>
        <w:tabs>
          <w:tab w:val="num" w:pos="6810"/>
        </w:tabs>
        <w:ind w:left="6810" w:hanging="360"/>
      </w:pPr>
    </w:lvl>
    <w:lvl w:ilvl="8" w:tplc="0410001B" w:tentative="1">
      <w:start w:val="1"/>
      <w:numFmt w:val="lowerRoman"/>
      <w:lvlText w:val="%9."/>
      <w:lvlJc w:val="right"/>
      <w:pPr>
        <w:tabs>
          <w:tab w:val="num" w:pos="7530"/>
        </w:tabs>
        <w:ind w:left="7530" w:hanging="180"/>
      </w:pPr>
    </w:lvl>
  </w:abstractNum>
  <w:num w:numId="1">
    <w:abstractNumId w:val="4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7"/>
    </w:lvlOverride>
  </w:num>
  <w:num w:numId="5">
    <w:abstractNumId w:val="12"/>
  </w:num>
  <w:num w:numId="6">
    <w:abstractNumId w:val="41"/>
  </w:num>
  <w:num w:numId="7">
    <w:abstractNumId w:val="41"/>
  </w:num>
  <w:num w:numId="8">
    <w:abstractNumId w:val="30"/>
  </w:num>
  <w:num w:numId="9">
    <w:abstractNumId w:val="30"/>
  </w:num>
  <w:num w:numId="10">
    <w:abstractNumId w:val="17"/>
  </w:num>
  <w:num w:numId="11">
    <w:abstractNumId w:val="17"/>
  </w:num>
  <w:num w:numId="1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39"/>
  </w:num>
  <w:num w:numId="15">
    <w:abstractNumId w:val="8"/>
  </w:num>
  <w:num w:numId="16">
    <w:abstractNumId w:val="11"/>
  </w:num>
  <w:num w:numId="17">
    <w:abstractNumId w:val="27"/>
  </w:num>
  <w:num w:numId="18">
    <w:abstractNumId w:val="24"/>
  </w:num>
  <w:num w:numId="19">
    <w:abstractNumId w:val="1"/>
  </w:num>
  <w:num w:numId="20">
    <w:abstractNumId w:val="3"/>
  </w:num>
  <w:num w:numId="21">
    <w:abstractNumId w:val="43"/>
  </w:num>
  <w:num w:numId="22">
    <w:abstractNumId w:val="9"/>
  </w:num>
  <w:num w:numId="23">
    <w:abstractNumId w:val="19"/>
  </w:num>
  <w:num w:numId="24">
    <w:abstractNumId w:val="22"/>
  </w:num>
  <w:num w:numId="25">
    <w:abstractNumId w:val="32"/>
  </w:num>
  <w:num w:numId="26">
    <w:abstractNumId w:val="28"/>
  </w:num>
  <w:num w:numId="27">
    <w:abstractNumId w:val="36"/>
  </w:num>
  <w:num w:numId="28">
    <w:abstractNumId w:val="2"/>
  </w:num>
  <w:num w:numId="29">
    <w:abstractNumId w:val="35"/>
  </w:num>
  <w:num w:numId="30">
    <w:abstractNumId w:val="31"/>
  </w:num>
  <w:num w:numId="31">
    <w:abstractNumId w:val="7"/>
  </w:num>
  <w:num w:numId="32">
    <w:abstractNumId w:val="10"/>
  </w:num>
  <w:num w:numId="33">
    <w:abstractNumId w:val="15"/>
  </w:num>
  <w:num w:numId="34">
    <w:abstractNumId w:val="33"/>
  </w:num>
  <w:num w:numId="35">
    <w:abstractNumId w:val="37"/>
  </w:num>
  <w:num w:numId="36">
    <w:abstractNumId w:val="42"/>
  </w:num>
  <w:num w:numId="37">
    <w:abstractNumId w:val="34"/>
  </w:num>
  <w:num w:numId="38">
    <w:abstractNumId w:val="25"/>
  </w:num>
  <w:num w:numId="39">
    <w:abstractNumId w:val="26"/>
  </w:num>
  <w:num w:numId="40">
    <w:abstractNumId w:val="38"/>
  </w:num>
  <w:num w:numId="41">
    <w:abstractNumId w:val="6"/>
  </w:num>
  <w:num w:numId="42">
    <w:abstractNumId w:val="21"/>
  </w:num>
  <w:num w:numId="43">
    <w:abstractNumId w:val="18"/>
  </w:num>
  <w:num w:numId="44">
    <w:abstractNumId w:val="4"/>
  </w:num>
  <w:num w:numId="45">
    <w:abstractNumId w:val="14"/>
  </w:num>
  <w:num w:numId="46">
    <w:abstractNumId w:val="23"/>
  </w:num>
  <w:num w:numId="47">
    <w:abstractNumId w:val="29"/>
  </w:num>
  <w:num w:numId="48">
    <w:abstractNumId w:val="16"/>
  </w:num>
  <w:num w:numId="49">
    <w:abstractNumId w:val="5"/>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noPunctuationKerning/>
  <w:characterSpacingControl w:val="doNotCompress"/>
  <w:footnotePr>
    <w:footnote w:id="0"/>
    <w:footnote w:id="1"/>
  </w:footnotePr>
  <w:endnotePr>
    <w:endnote w:id="0"/>
    <w:endnote w:id="1"/>
  </w:endnotePr>
  <w:compat/>
  <w:rsids>
    <w:rsidRoot w:val="00BC1BAA"/>
    <w:rsid w:val="00010BFA"/>
    <w:rsid w:val="00031F00"/>
    <w:rsid w:val="00032C4D"/>
    <w:rsid w:val="0004047E"/>
    <w:rsid w:val="0004217B"/>
    <w:rsid w:val="00047217"/>
    <w:rsid w:val="000518CB"/>
    <w:rsid w:val="000571BA"/>
    <w:rsid w:val="00076A18"/>
    <w:rsid w:val="00077621"/>
    <w:rsid w:val="00077F16"/>
    <w:rsid w:val="00080491"/>
    <w:rsid w:val="000919D4"/>
    <w:rsid w:val="000A19C2"/>
    <w:rsid w:val="000A3EEB"/>
    <w:rsid w:val="000B1F90"/>
    <w:rsid w:val="000B63EA"/>
    <w:rsid w:val="000B6547"/>
    <w:rsid w:val="000B727F"/>
    <w:rsid w:val="000C1988"/>
    <w:rsid w:val="000D7BF7"/>
    <w:rsid w:val="000E5032"/>
    <w:rsid w:val="000F5938"/>
    <w:rsid w:val="001033A9"/>
    <w:rsid w:val="00113453"/>
    <w:rsid w:val="00113830"/>
    <w:rsid w:val="00117D82"/>
    <w:rsid w:val="00123441"/>
    <w:rsid w:val="00135BAE"/>
    <w:rsid w:val="00146528"/>
    <w:rsid w:val="00150582"/>
    <w:rsid w:val="0015363A"/>
    <w:rsid w:val="001557EA"/>
    <w:rsid w:val="00165616"/>
    <w:rsid w:val="00166293"/>
    <w:rsid w:val="00195C15"/>
    <w:rsid w:val="001A28E7"/>
    <w:rsid w:val="001B1268"/>
    <w:rsid w:val="001B4050"/>
    <w:rsid w:val="001D6D2A"/>
    <w:rsid w:val="001E2D79"/>
    <w:rsid w:val="001E44A2"/>
    <w:rsid w:val="001E5F81"/>
    <w:rsid w:val="001E7480"/>
    <w:rsid w:val="001F150D"/>
    <w:rsid w:val="00216F7D"/>
    <w:rsid w:val="00224B46"/>
    <w:rsid w:val="0024111C"/>
    <w:rsid w:val="00243244"/>
    <w:rsid w:val="0024548E"/>
    <w:rsid w:val="002534B8"/>
    <w:rsid w:val="00254D57"/>
    <w:rsid w:val="0028044B"/>
    <w:rsid w:val="00284A2F"/>
    <w:rsid w:val="002859AF"/>
    <w:rsid w:val="00294566"/>
    <w:rsid w:val="002A0452"/>
    <w:rsid w:val="002A0E98"/>
    <w:rsid w:val="002C4A4E"/>
    <w:rsid w:val="002D20EF"/>
    <w:rsid w:val="00307750"/>
    <w:rsid w:val="00311AA8"/>
    <w:rsid w:val="00323CA4"/>
    <w:rsid w:val="003315A8"/>
    <w:rsid w:val="00344677"/>
    <w:rsid w:val="00345F09"/>
    <w:rsid w:val="003604CE"/>
    <w:rsid w:val="00371D4C"/>
    <w:rsid w:val="00380114"/>
    <w:rsid w:val="00395171"/>
    <w:rsid w:val="003D3C43"/>
    <w:rsid w:val="003D4747"/>
    <w:rsid w:val="003F5846"/>
    <w:rsid w:val="003F6A3C"/>
    <w:rsid w:val="003F6ECA"/>
    <w:rsid w:val="004033DB"/>
    <w:rsid w:val="00414E0B"/>
    <w:rsid w:val="004330D3"/>
    <w:rsid w:val="00435761"/>
    <w:rsid w:val="00460753"/>
    <w:rsid w:val="00463AEC"/>
    <w:rsid w:val="00464850"/>
    <w:rsid w:val="004674D8"/>
    <w:rsid w:val="00472303"/>
    <w:rsid w:val="00476558"/>
    <w:rsid w:val="00483153"/>
    <w:rsid w:val="0049582B"/>
    <w:rsid w:val="004D1B2C"/>
    <w:rsid w:val="004D5745"/>
    <w:rsid w:val="004D588A"/>
    <w:rsid w:val="004D6F67"/>
    <w:rsid w:val="0050181E"/>
    <w:rsid w:val="00517747"/>
    <w:rsid w:val="00544611"/>
    <w:rsid w:val="005450ED"/>
    <w:rsid w:val="00546A1B"/>
    <w:rsid w:val="00564F3F"/>
    <w:rsid w:val="00576DC0"/>
    <w:rsid w:val="00584E29"/>
    <w:rsid w:val="00585192"/>
    <w:rsid w:val="00586FAA"/>
    <w:rsid w:val="0059265C"/>
    <w:rsid w:val="00596B35"/>
    <w:rsid w:val="005C5A44"/>
    <w:rsid w:val="005E0D86"/>
    <w:rsid w:val="005E5BD1"/>
    <w:rsid w:val="005F3BDB"/>
    <w:rsid w:val="00605818"/>
    <w:rsid w:val="006176E6"/>
    <w:rsid w:val="00623214"/>
    <w:rsid w:val="00632128"/>
    <w:rsid w:val="006629BB"/>
    <w:rsid w:val="00664D28"/>
    <w:rsid w:val="00687B6B"/>
    <w:rsid w:val="00691C13"/>
    <w:rsid w:val="006B7D8A"/>
    <w:rsid w:val="006C27A9"/>
    <w:rsid w:val="006C27AC"/>
    <w:rsid w:val="006F4302"/>
    <w:rsid w:val="006F6FF5"/>
    <w:rsid w:val="007030D2"/>
    <w:rsid w:val="007366F6"/>
    <w:rsid w:val="00742615"/>
    <w:rsid w:val="00745FCB"/>
    <w:rsid w:val="00757461"/>
    <w:rsid w:val="00761FD4"/>
    <w:rsid w:val="007A7B83"/>
    <w:rsid w:val="007B6FB1"/>
    <w:rsid w:val="007D2222"/>
    <w:rsid w:val="007D34FD"/>
    <w:rsid w:val="007D4CAE"/>
    <w:rsid w:val="007F2B5D"/>
    <w:rsid w:val="0080018C"/>
    <w:rsid w:val="00800F0A"/>
    <w:rsid w:val="00815077"/>
    <w:rsid w:val="00815E2E"/>
    <w:rsid w:val="00817519"/>
    <w:rsid w:val="008176B9"/>
    <w:rsid w:val="00820FC1"/>
    <w:rsid w:val="00824EDE"/>
    <w:rsid w:val="00825118"/>
    <w:rsid w:val="00843183"/>
    <w:rsid w:val="0084471C"/>
    <w:rsid w:val="00860855"/>
    <w:rsid w:val="0086322A"/>
    <w:rsid w:val="00870783"/>
    <w:rsid w:val="00872299"/>
    <w:rsid w:val="00891C8E"/>
    <w:rsid w:val="00894D7E"/>
    <w:rsid w:val="008A2546"/>
    <w:rsid w:val="008A4580"/>
    <w:rsid w:val="008A49E3"/>
    <w:rsid w:val="008A5A99"/>
    <w:rsid w:val="008A7695"/>
    <w:rsid w:val="008A7A98"/>
    <w:rsid w:val="008E02A9"/>
    <w:rsid w:val="008E3929"/>
    <w:rsid w:val="008E4280"/>
    <w:rsid w:val="008E6D06"/>
    <w:rsid w:val="008E7903"/>
    <w:rsid w:val="008F3198"/>
    <w:rsid w:val="009035B6"/>
    <w:rsid w:val="009203CD"/>
    <w:rsid w:val="00934BD1"/>
    <w:rsid w:val="00943DA2"/>
    <w:rsid w:val="009608D0"/>
    <w:rsid w:val="009646D9"/>
    <w:rsid w:val="009714CC"/>
    <w:rsid w:val="00975046"/>
    <w:rsid w:val="0098498A"/>
    <w:rsid w:val="009A31EF"/>
    <w:rsid w:val="009C2A18"/>
    <w:rsid w:val="009C7D67"/>
    <w:rsid w:val="00A21F46"/>
    <w:rsid w:val="00A27509"/>
    <w:rsid w:val="00A36644"/>
    <w:rsid w:val="00A47A7A"/>
    <w:rsid w:val="00A63733"/>
    <w:rsid w:val="00A63D11"/>
    <w:rsid w:val="00A845A2"/>
    <w:rsid w:val="00A91D12"/>
    <w:rsid w:val="00A97737"/>
    <w:rsid w:val="00AA3EBB"/>
    <w:rsid w:val="00AB5F9C"/>
    <w:rsid w:val="00AC1695"/>
    <w:rsid w:val="00AD16FF"/>
    <w:rsid w:val="00AF1E45"/>
    <w:rsid w:val="00B01BF5"/>
    <w:rsid w:val="00B07A1D"/>
    <w:rsid w:val="00B21815"/>
    <w:rsid w:val="00B2197B"/>
    <w:rsid w:val="00B25075"/>
    <w:rsid w:val="00B2735B"/>
    <w:rsid w:val="00B319BA"/>
    <w:rsid w:val="00B44E1B"/>
    <w:rsid w:val="00B566CB"/>
    <w:rsid w:val="00B629A1"/>
    <w:rsid w:val="00B8228B"/>
    <w:rsid w:val="00B84FE2"/>
    <w:rsid w:val="00B853DD"/>
    <w:rsid w:val="00B94887"/>
    <w:rsid w:val="00BA2CB4"/>
    <w:rsid w:val="00BC1BAA"/>
    <w:rsid w:val="00BC2078"/>
    <w:rsid w:val="00BC37B4"/>
    <w:rsid w:val="00BC6D0A"/>
    <w:rsid w:val="00BE08A5"/>
    <w:rsid w:val="00BE7D80"/>
    <w:rsid w:val="00BF00E8"/>
    <w:rsid w:val="00BF0C2E"/>
    <w:rsid w:val="00C00376"/>
    <w:rsid w:val="00C14AFF"/>
    <w:rsid w:val="00C245B2"/>
    <w:rsid w:val="00C33214"/>
    <w:rsid w:val="00C46474"/>
    <w:rsid w:val="00C83EB7"/>
    <w:rsid w:val="00C8526E"/>
    <w:rsid w:val="00C867F1"/>
    <w:rsid w:val="00C93D39"/>
    <w:rsid w:val="00C97AF0"/>
    <w:rsid w:val="00CA7093"/>
    <w:rsid w:val="00CC12ED"/>
    <w:rsid w:val="00CC234E"/>
    <w:rsid w:val="00CF2E20"/>
    <w:rsid w:val="00D037FD"/>
    <w:rsid w:val="00D15FE4"/>
    <w:rsid w:val="00D26F01"/>
    <w:rsid w:val="00D62973"/>
    <w:rsid w:val="00D716CA"/>
    <w:rsid w:val="00D74B26"/>
    <w:rsid w:val="00D869BA"/>
    <w:rsid w:val="00D875CE"/>
    <w:rsid w:val="00DB05D2"/>
    <w:rsid w:val="00DC3DC8"/>
    <w:rsid w:val="00DE3645"/>
    <w:rsid w:val="00DF01D9"/>
    <w:rsid w:val="00DF2FCF"/>
    <w:rsid w:val="00DF7446"/>
    <w:rsid w:val="00E26112"/>
    <w:rsid w:val="00E3451E"/>
    <w:rsid w:val="00E35721"/>
    <w:rsid w:val="00E35A1A"/>
    <w:rsid w:val="00E372DE"/>
    <w:rsid w:val="00E43198"/>
    <w:rsid w:val="00E517EF"/>
    <w:rsid w:val="00E53A4B"/>
    <w:rsid w:val="00E55E00"/>
    <w:rsid w:val="00E57863"/>
    <w:rsid w:val="00E60B2F"/>
    <w:rsid w:val="00E81FED"/>
    <w:rsid w:val="00E91807"/>
    <w:rsid w:val="00E91CE7"/>
    <w:rsid w:val="00E96C41"/>
    <w:rsid w:val="00EA1DF8"/>
    <w:rsid w:val="00EA7C49"/>
    <w:rsid w:val="00EC1BBE"/>
    <w:rsid w:val="00EE3BE6"/>
    <w:rsid w:val="00EE6EF4"/>
    <w:rsid w:val="00EF3B14"/>
    <w:rsid w:val="00F13C06"/>
    <w:rsid w:val="00F156F7"/>
    <w:rsid w:val="00F15FD3"/>
    <w:rsid w:val="00F204D2"/>
    <w:rsid w:val="00F22F71"/>
    <w:rsid w:val="00F31926"/>
    <w:rsid w:val="00F36283"/>
    <w:rsid w:val="00F42437"/>
    <w:rsid w:val="00F440B6"/>
    <w:rsid w:val="00F50BE4"/>
    <w:rsid w:val="00F82893"/>
    <w:rsid w:val="00F834EC"/>
    <w:rsid w:val="00F86196"/>
    <w:rsid w:val="00FA3766"/>
    <w:rsid w:val="00FA47DF"/>
    <w:rsid w:val="00FA550F"/>
    <w:rsid w:val="00FA6787"/>
    <w:rsid w:val="00FB13B2"/>
    <w:rsid w:val="00FB6BBA"/>
    <w:rsid w:val="00FC56B5"/>
    <w:rsid w:val="00FC63CC"/>
    <w:rsid w:val="00FD2B43"/>
    <w:rsid w:val="00FE10ED"/>
    <w:rsid w:val="00FF64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D4CAE"/>
    <w:rPr>
      <w:sz w:val="24"/>
      <w:szCs w:val="24"/>
    </w:rPr>
  </w:style>
  <w:style w:type="paragraph" w:styleId="Titolo1">
    <w:name w:val="heading 1"/>
    <w:basedOn w:val="Normale"/>
    <w:next w:val="Normale"/>
    <w:qFormat/>
    <w:rsid w:val="006C27A9"/>
    <w:pPr>
      <w:keepNext/>
      <w:ind w:left="540" w:right="638"/>
      <w:outlineLvl w:val="0"/>
    </w:pPr>
    <w:rPr>
      <w:rFonts w:ascii="Bookman Old Style" w:hAnsi="Bookman Old Style"/>
      <w:b/>
      <w:bCs/>
    </w:rPr>
  </w:style>
  <w:style w:type="paragraph" w:styleId="Titolo2">
    <w:name w:val="heading 2"/>
    <w:basedOn w:val="Normale"/>
    <w:next w:val="Normale"/>
    <w:qFormat/>
    <w:rsid w:val="006C27A9"/>
    <w:pPr>
      <w:keepNext/>
      <w:outlineLvl w:val="1"/>
    </w:pPr>
    <w:rPr>
      <w:rFonts w:ascii="Souvenir Lt BT" w:hAnsi="Souvenir Lt BT"/>
      <w:b/>
      <w:bCs/>
      <w:color w:val="0000FF"/>
      <w:sz w:val="20"/>
      <w:szCs w:val="20"/>
    </w:rPr>
  </w:style>
  <w:style w:type="paragraph" w:styleId="Titolo3">
    <w:name w:val="heading 3"/>
    <w:basedOn w:val="Normale"/>
    <w:next w:val="Normale"/>
    <w:qFormat/>
    <w:rsid w:val="006C27A9"/>
    <w:pPr>
      <w:keepNext/>
      <w:tabs>
        <w:tab w:val="left" w:pos="567"/>
      </w:tabs>
      <w:outlineLvl w:val="2"/>
    </w:pPr>
    <w:rPr>
      <w:b/>
      <w:sz w:val="20"/>
      <w:szCs w:val="20"/>
    </w:rPr>
  </w:style>
  <w:style w:type="paragraph" w:styleId="Titolo4">
    <w:name w:val="heading 4"/>
    <w:basedOn w:val="Normale"/>
    <w:next w:val="Normale"/>
    <w:qFormat/>
    <w:rsid w:val="006C27A9"/>
    <w:pPr>
      <w:keepNext/>
      <w:tabs>
        <w:tab w:val="left" w:pos="284"/>
      </w:tabs>
      <w:jc w:val="both"/>
      <w:outlineLvl w:val="3"/>
    </w:pPr>
    <w:rPr>
      <w:rFonts w:ascii="Souvenir Lt BT" w:hAnsi="Souvenir Lt BT"/>
      <w:b/>
      <w:color w:val="0000FF"/>
      <w:sz w:val="18"/>
      <w:szCs w:val="20"/>
    </w:rPr>
  </w:style>
  <w:style w:type="paragraph" w:styleId="Titolo5">
    <w:name w:val="heading 5"/>
    <w:basedOn w:val="Normale"/>
    <w:next w:val="Normale"/>
    <w:qFormat/>
    <w:rsid w:val="006C27A9"/>
    <w:pPr>
      <w:keepNext/>
      <w:ind w:left="567" w:right="425"/>
      <w:outlineLvl w:val="4"/>
    </w:pPr>
    <w:rPr>
      <w:b/>
      <w:bCs/>
    </w:rPr>
  </w:style>
  <w:style w:type="paragraph" w:styleId="Titolo6">
    <w:name w:val="heading 6"/>
    <w:basedOn w:val="Normale"/>
    <w:next w:val="Normale"/>
    <w:qFormat/>
    <w:rsid w:val="006C27A9"/>
    <w:pPr>
      <w:keepNext/>
      <w:ind w:left="540" w:right="458"/>
      <w:outlineLvl w:val="5"/>
    </w:pPr>
    <w:rPr>
      <w:rFonts w:ascii="Bookman Old Style" w:hAnsi="Bookman Old Style"/>
      <w:b/>
      <w:bCs/>
      <w:sz w:val="20"/>
    </w:rPr>
  </w:style>
  <w:style w:type="paragraph" w:styleId="Titolo7">
    <w:name w:val="heading 7"/>
    <w:basedOn w:val="Normale"/>
    <w:next w:val="Normale"/>
    <w:qFormat/>
    <w:rsid w:val="006C27A9"/>
    <w:pPr>
      <w:keepNext/>
      <w:tabs>
        <w:tab w:val="left" w:pos="284"/>
      </w:tabs>
      <w:jc w:val="both"/>
      <w:outlineLvl w:val="6"/>
    </w:pPr>
    <w:rPr>
      <w:b/>
      <w:sz w:val="20"/>
      <w:szCs w:val="20"/>
    </w:rPr>
  </w:style>
  <w:style w:type="paragraph" w:styleId="Titolo8">
    <w:name w:val="heading 8"/>
    <w:basedOn w:val="Normale"/>
    <w:next w:val="Normale"/>
    <w:qFormat/>
    <w:rsid w:val="006C27A9"/>
    <w:pPr>
      <w:keepNext/>
      <w:ind w:left="540" w:right="638"/>
      <w:outlineLvl w:val="7"/>
    </w:pPr>
    <w:rPr>
      <w:i/>
      <w:iCs/>
    </w:rPr>
  </w:style>
  <w:style w:type="paragraph" w:styleId="Titolo9">
    <w:name w:val="heading 9"/>
    <w:basedOn w:val="Normale"/>
    <w:next w:val="Normale"/>
    <w:qFormat/>
    <w:rsid w:val="006C27A9"/>
    <w:pPr>
      <w:keepNext/>
      <w:ind w:left="540" w:right="458"/>
      <w:outlineLvl w:val="8"/>
    </w:pPr>
    <w:rPr>
      <w:rFonts w:ascii="Bookman Old Style" w:hAnsi="Bookman Old Style"/>
      <w:b/>
      <w:bCs/>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C27A9"/>
    <w:pPr>
      <w:tabs>
        <w:tab w:val="center" w:pos="4819"/>
        <w:tab w:val="right" w:pos="9638"/>
      </w:tabs>
    </w:pPr>
    <w:rPr>
      <w:sz w:val="20"/>
      <w:szCs w:val="20"/>
    </w:rPr>
  </w:style>
  <w:style w:type="character" w:styleId="Collegamentoipertestuale">
    <w:name w:val="Hyperlink"/>
    <w:basedOn w:val="Carpredefinitoparagrafo"/>
    <w:rsid w:val="006C27A9"/>
    <w:rPr>
      <w:color w:val="0000FF"/>
      <w:u w:val="single"/>
    </w:rPr>
  </w:style>
  <w:style w:type="paragraph" w:styleId="Corpodeltesto">
    <w:name w:val="Body Text"/>
    <w:basedOn w:val="Normale"/>
    <w:rsid w:val="006C27A9"/>
    <w:pPr>
      <w:jc w:val="both"/>
    </w:pPr>
    <w:rPr>
      <w:sz w:val="20"/>
      <w:szCs w:val="20"/>
    </w:rPr>
  </w:style>
  <w:style w:type="paragraph" w:styleId="Testodelblocco">
    <w:name w:val="Block Text"/>
    <w:basedOn w:val="Normale"/>
    <w:rsid w:val="006C27A9"/>
    <w:pPr>
      <w:tabs>
        <w:tab w:val="left" w:pos="709"/>
      </w:tabs>
      <w:ind w:left="567" w:right="425"/>
    </w:pPr>
    <w:rPr>
      <w:bCs/>
      <w:sz w:val="20"/>
      <w:szCs w:val="20"/>
    </w:rPr>
  </w:style>
  <w:style w:type="paragraph" w:styleId="Corpodeltesto2">
    <w:name w:val="Body Text 2"/>
    <w:basedOn w:val="Normale"/>
    <w:rsid w:val="006C27A9"/>
    <w:rPr>
      <w:color w:val="FF0000"/>
      <w:sz w:val="20"/>
      <w:szCs w:val="20"/>
    </w:rPr>
  </w:style>
  <w:style w:type="paragraph" w:styleId="Corpodeltesto3">
    <w:name w:val="Body Text 3"/>
    <w:basedOn w:val="Normale"/>
    <w:rsid w:val="006C27A9"/>
    <w:pPr>
      <w:tabs>
        <w:tab w:val="left" w:pos="709"/>
      </w:tabs>
    </w:pPr>
    <w:rPr>
      <w:rFonts w:ascii="Souvenir Lt BT" w:hAnsi="Souvenir Lt BT"/>
      <w:color w:val="FF0000"/>
      <w:sz w:val="16"/>
      <w:szCs w:val="20"/>
    </w:rPr>
  </w:style>
  <w:style w:type="paragraph" w:styleId="Rientrocorpodeltesto">
    <w:name w:val="Body Text Indent"/>
    <w:basedOn w:val="Normale"/>
    <w:rsid w:val="006C27A9"/>
    <w:pPr>
      <w:ind w:left="567"/>
    </w:pPr>
    <w:rPr>
      <w:sz w:val="20"/>
      <w:szCs w:val="20"/>
    </w:rPr>
  </w:style>
  <w:style w:type="paragraph" w:styleId="Pidipagina">
    <w:name w:val="footer"/>
    <w:basedOn w:val="Normale"/>
    <w:rsid w:val="006C27A9"/>
    <w:pPr>
      <w:tabs>
        <w:tab w:val="center" w:pos="4819"/>
        <w:tab w:val="right" w:pos="9638"/>
      </w:tabs>
    </w:pPr>
  </w:style>
  <w:style w:type="character" w:styleId="Numeropagina">
    <w:name w:val="page number"/>
    <w:basedOn w:val="Carpredefinitoparagrafo"/>
    <w:rsid w:val="006C27A9"/>
  </w:style>
  <w:style w:type="paragraph" w:styleId="Rientrocorpodeltesto2">
    <w:name w:val="Body Text Indent 2"/>
    <w:basedOn w:val="Normale"/>
    <w:rsid w:val="006C27A9"/>
    <w:pPr>
      <w:ind w:left="4242" w:hanging="1410"/>
    </w:pPr>
    <w:rPr>
      <w:sz w:val="22"/>
      <w:szCs w:val="20"/>
    </w:rPr>
  </w:style>
  <w:style w:type="paragraph" w:styleId="Rientrocorpodeltesto3">
    <w:name w:val="Body Text Indent 3"/>
    <w:basedOn w:val="Normale"/>
    <w:rsid w:val="006C27A9"/>
    <w:pPr>
      <w:autoSpaceDE w:val="0"/>
      <w:autoSpaceDN w:val="0"/>
      <w:adjustRightInd w:val="0"/>
      <w:ind w:left="709"/>
      <w:jc w:val="both"/>
    </w:pPr>
    <w:rPr>
      <w:rFonts w:ascii="Bookman Old Style" w:hAnsi="Bookman Old Style"/>
      <w:sz w:val="20"/>
    </w:rPr>
  </w:style>
  <w:style w:type="paragraph" w:customStyle="1" w:styleId="WW-Corpodeltesto2">
    <w:name w:val="WW-Corpo del testo 2"/>
    <w:basedOn w:val="Normale"/>
    <w:rsid w:val="00C8526E"/>
    <w:pPr>
      <w:suppressAutoHyphens/>
    </w:pPr>
    <w:rPr>
      <w:sz w:val="20"/>
      <w:lang w:eastAsia="ar-SA"/>
    </w:rPr>
  </w:style>
  <w:style w:type="character" w:styleId="Rimandocommento">
    <w:name w:val="annotation reference"/>
    <w:basedOn w:val="Carpredefinitoparagrafo"/>
    <w:semiHidden/>
    <w:rsid w:val="008A49E3"/>
    <w:rPr>
      <w:sz w:val="16"/>
      <w:szCs w:val="16"/>
    </w:rPr>
  </w:style>
  <w:style w:type="paragraph" w:styleId="Testocommento">
    <w:name w:val="annotation text"/>
    <w:basedOn w:val="Normale"/>
    <w:semiHidden/>
    <w:rsid w:val="008A49E3"/>
    <w:rPr>
      <w:sz w:val="20"/>
      <w:szCs w:val="20"/>
    </w:rPr>
  </w:style>
  <w:style w:type="paragraph" w:styleId="Testofumetto">
    <w:name w:val="Balloon Text"/>
    <w:basedOn w:val="Normale"/>
    <w:semiHidden/>
    <w:rsid w:val="008A49E3"/>
    <w:rPr>
      <w:rFonts w:ascii="Tahoma" w:hAnsi="Tahoma" w:cs="Tahoma"/>
      <w:sz w:val="16"/>
      <w:szCs w:val="16"/>
    </w:rPr>
  </w:style>
  <w:style w:type="paragraph" w:styleId="NormaleWeb">
    <w:name w:val="Normal (Web)"/>
    <w:basedOn w:val="Normale"/>
    <w:rsid w:val="004D5745"/>
    <w:pPr>
      <w:spacing w:before="100" w:beforeAutospacing="1" w:after="100" w:afterAutospacing="1"/>
    </w:pPr>
  </w:style>
  <w:style w:type="paragraph" w:styleId="Paragrafoelenco">
    <w:name w:val="List Paragraph"/>
    <w:basedOn w:val="Normale"/>
    <w:uiPriority w:val="34"/>
    <w:qFormat/>
    <w:rsid w:val="00307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D4CAE"/>
    <w:rPr>
      <w:sz w:val="24"/>
      <w:szCs w:val="24"/>
    </w:rPr>
  </w:style>
  <w:style w:type="paragraph" w:styleId="Titolo1">
    <w:name w:val="heading 1"/>
    <w:basedOn w:val="Normale"/>
    <w:next w:val="Normale"/>
    <w:qFormat/>
    <w:rsid w:val="006C27A9"/>
    <w:pPr>
      <w:keepNext/>
      <w:ind w:left="540" w:right="638"/>
      <w:outlineLvl w:val="0"/>
    </w:pPr>
    <w:rPr>
      <w:rFonts w:ascii="Bookman Old Style" w:hAnsi="Bookman Old Style"/>
      <w:b/>
      <w:bCs/>
    </w:rPr>
  </w:style>
  <w:style w:type="paragraph" w:styleId="Titolo2">
    <w:name w:val="heading 2"/>
    <w:basedOn w:val="Normale"/>
    <w:next w:val="Normale"/>
    <w:qFormat/>
    <w:rsid w:val="006C27A9"/>
    <w:pPr>
      <w:keepNext/>
      <w:outlineLvl w:val="1"/>
    </w:pPr>
    <w:rPr>
      <w:rFonts w:ascii="Souvenir Lt BT" w:hAnsi="Souvenir Lt BT"/>
      <w:b/>
      <w:bCs/>
      <w:color w:val="0000FF"/>
      <w:sz w:val="20"/>
      <w:szCs w:val="20"/>
    </w:rPr>
  </w:style>
  <w:style w:type="paragraph" w:styleId="Titolo3">
    <w:name w:val="heading 3"/>
    <w:basedOn w:val="Normale"/>
    <w:next w:val="Normale"/>
    <w:qFormat/>
    <w:rsid w:val="006C27A9"/>
    <w:pPr>
      <w:keepNext/>
      <w:tabs>
        <w:tab w:val="left" w:pos="567"/>
      </w:tabs>
      <w:outlineLvl w:val="2"/>
    </w:pPr>
    <w:rPr>
      <w:b/>
      <w:sz w:val="20"/>
      <w:szCs w:val="20"/>
    </w:rPr>
  </w:style>
  <w:style w:type="paragraph" w:styleId="Titolo4">
    <w:name w:val="heading 4"/>
    <w:basedOn w:val="Normale"/>
    <w:next w:val="Normale"/>
    <w:qFormat/>
    <w:rsid w:val="006C27A9"/>
    <w:pPr>
      <w:keepNext/>
      <w:tabs>
        <w:tab w:val="left" w:pos="284"/>
      </w:tabs>
      <w:jc w:val="both"/>
      <w:outlineLvl w:val="3"/>
    </w:pPr>
    <w:rPr>
      <w:rFonts w:ascii="Souvenir Lt BT" w:hAnsi="Souvenir Lt BT"/>
      <w:b/>
      <w:color w:val="0000FF"/>
      <w:sz w:val="18"/>
      <w:szCs w:val="20"/>
    </w:rPr>
  </w:style>
  <w:style w:type="paragraph" w:styleId="Titolo5">
    <w:name w:val="heading 5"/>
    <w:basedOn w:val="Normale"/>
    <w:next w:val="Normale"/>
    <w:qFormat/>
    <w:rsid w:val="006C27A9"/>
    <w:pPr>
      <w:keepNext/>
      <w:ind w:left="567" w:right="425"/>
      <w:outlineLvl w:val="4"/>
    </w:pPr>
    <w:rPr>
      <w:b/>
      <w:bCs/>
    </w:rPr>
  </w:style>
  <w:style w:type="paragraph" w:styleId="Titolo6">
    <w:name w:val="heading 6"/>
    <w:basedOn w:val="Normale"/>
    <w:next w:val="Normale"/>
    <w:qFormat/>
    <w:rsid w:val="006C27A9"/>
    <w:pPr>
      <w:keepNext/>
      <w:ind w:left="540" w:right="458"/>
      <w:outlineLvl w:val="5"/>
    </w:pPr>
    <w:rPr>
      <w:rFonts w:ascii="Bookman Old Style" w:hAnsi="Bookman Old Style"/>
      <w:b/>
      <w:bCs/>
      <w:sz w:val="20"/>
    </w:rPr>
  </w:style>
  <w:style w:type="paragraph" w:styleId="Titolo7">
    <w:name w:val="heading 7"/>
    <w:basedOn w:val="Normale"/>
    <w:next w:val="Normale"/>
    <w:qFormat/>
    <w:rsid w:val="006C27A9"/>
    <w:pPr>
      <w:keepNext/>
      <w:tabs>
        <w:tab w:val="left" w:pos="284"/>
      </w:tabs>
      <w:jc w:val="both"/>
      <w:outlineLvl w:val="6"/>
    </w:pPr>
    <w:rPr>
      <w:b/>
      <w:sz w:val="20"/>
      <w:szCs w:val="20"/>
    </w:rPr>
  </w:style>
  <w:style w:type="paragraph" w:styleId="Titolo8">
    <w:name w:val="heading 8"/>
    <w:basedOn w:val="Normale"/>
    <w:next w:val="Normale"/>
    <w:qFormat/>
    <w:rsid w:val="006C27A9"/>
    <w:pPr>
      <w:keepNext/>
      <w:ind w:left="540" w:right="638"/>
      <w:outlineLvl w:val="7"/>
    </w:pPr>
    <w:rPr>
      <w:i/>
      <w:iCs/>
    </w:rPr>
  </w:style>
  <w:style w:type="paragraph" w:styleId="Titolo9">
    <w:name w:val="heading 9"/>
    <w:basedOn w:val="Normale"/>
    <w:next w:val="Normale"/>
    <w:qFormat/>
    <w:rsid w:val="006C27A9"/>
    <w:pPr>
      <w:keepNext/>
      <w:ind w:left="540" w:right="458"/>
      <w:outlineLvl w:val="8"/>
    </w:pPr>
    <w:rPr>
      <w:rFonts w:ascii="Bookman Old Style" w:hAnsi="Bookman Old Style"/>
      <w:b/>
      <w:bCs/>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C27A9"/>
    <w:pPr>
      <w:tabs>
        <w:tab w:val="center" w:pos="4819"/>
        <w:tab w:val="right" w:pos="9638"/>
      </w:tabs>
    </w:pPr>
    <w:rPr>
      <w:sz w:val="20"/>
      <w:szCs w:val="20"/>
    </w:rPr>
  </w:style>
  <w:style w:type="character" w:styleId="Collegamentoipertestuale">
    <w:name w:val="Hyperlink"/>
    <w:basedOn w:val="Carpredefinitoparagrafo"/>
    <w:rsid w:val="006C27A9"/>
    <w:rPr>
      <w:color w:val="0000FF"/>
      <w:u w:val="single"/>
    </w:rPr>
  </w:style>
  <w:style w:type="paragraph" w:styleId="Corpotesto">
    <w:name w:val="Body Text"/>
    <w:basedOn w:val="Normale"/>
    <w:rsid w:val="006C27A9"/>
    <w:pPr>
      <w:jc w:val="both"/>
    </w:pPr>
    <w:rPr>
      <w:sz w:val="20"/>
      <w:szCs w:val="20"/>
    </w:rPr>
  </w:style>
  <w:style w:type="paragraph" w:styleId="Testodelblocco">
    <w:name w:val="Block Text"/>
    <w:basedOn w:val="Normale"/>
    <w:rsid w:val="006C27A9"/>
    <w:pPr>
      <w:tabs>
        <w:tab w:val="left" w:pos="709"/>
      </w:tabs>
      <w:ind w:left="567" w:right="425"/>
    </w:pPr>
    <w:rPr>
      <w:bCs/>
      <w:sz w:val="20"/>
      <w:szCs w:val="20"/>
    </w:rPr>
  </w:style>
  <w:style w:type="paragraph" w:styleId="Corpodeltesto2">
    <w:name w:val="Body Text 2"/>
    <w:basedOn w:val="Normale"/>
    <w:rsid w:val="006C27A9"/>
    <w:rPr>
      <w:color w:val="FF0000"/>
      <w:sz w:val="20"/>
      <w:szCs w:val="20"/>
    </w:rPr>
  </w:style>
  <w:style w:type="paragraph" w:styleId="Corpodeltesto3">
    <w:name w:val="Body Text 3"/>
    <w:basedOn w:val="Normale"/>
    <w:rsid w:val="006C27A9"/>
    <w:pPr>
      <w:tabs>
        <w:tab w:val="left" w:pos="709"/>
      </w:tabs>
    </w:pPr>
    <w:rPr>
      <w:rFonts w:ascii="Souvenir Lt BT" w:hAnsi="Souvenir Lt BT"/>
      <w:color w:val="FF0000"/>
      <w:sz w:val="16"/>
      <w:szCs w:val="20"/>
    </w:rPr>
  </w:style>
  <w:style w:type="paragraph" w:styleId="Rientrocorpodeltesto">
    <w:name w:val="Body Text Indent"/>
    <w:basedOn w:val="Normale"/>
    <w:rsid w:val="006C27A9"/>
    <w:pPr>
      <w:ind w:left="567"/>
    </w:pPr>
    <w:rPr>
      <w:sz w:val="20"/>
      <w:szCs w:val="20"/>
    </w:rPr>
  </w:style>
  <w:style w:type="paragraph" w:styleId="Pidipagina">
    <w:name w:val="footer"/>
    <w:basedOn w:val="Normale"/>
    <w:rsid w:val="006C27A9"/>
    <w:pPr>
      <w:tabs>
        <w:tab w:val="center" w:pos="4819"/>
        <w:tab w:val="right" w:pos="9638"/>
      </w:tabs>
    </w:pPr>
  </w:style>
  <w:style w:type="character" w:styleId="Numeropagina">
    <w:name w:val="page number"/>
    <w:basedOn w:val="Carpredefinitoparagrafo"/>
    <w:rsid w:val="006C27A9"/>
  </w:style>
  <w:style w:type="paragraph" w:styleId="Rientrocorpodeltesto2">
    <w:name w:val="Body Text Indent 2"/>
    <w:basedOn w:val="Normale"/>
    <w:rsid w:val="006C27A9"/>
    <w:pPr>
      <w:ind w:left="4242" w:hanging="1410"/>
    </w:pPr>
    <w:rPr>
      <w:sz w:val="22"/>
      <w:szCs w:val="20"/>
    </w:rPr>
  </w:style>
  <w:style w:type="paragraph" w:styleId="Rientrocorpodeltesto3">
    <w:name w:val="Body Text Indent 3"/>
    <w:basedOn w:val="Normale"/>
    <w:rsid w:val="006C27A9"/>
    <w:pPr>
      <w:autoSpaceDE w:val="0"/>
      <w:autoSpaceDN w:val="0"/>
      <w:adjustRightInd w:val="0"/>
      <w:ind w:left="709"/>
      <w:jc w:val="both"/>
    </w:pPr>
    <w:rPr>
      <w:rFonts w:ascii="Bookman Old Style" w:hAnsi="Bookman Old Style"/>
      <w:sz w:val="20"/>
    </w:rPr>
  </w:style>
  <w:style w:type="paragraph" w:customStyle="1" w:styleId="WW-Corpodeltesto2">
    <w:name w:val="WW-Corpo del testo 2"/>
    <w:basedOn w:val="Normale"/>
    <w:rsid w:val="00C8526E"/>
    <w:pPr>
      <w:suppressAutoHyphens/>
    </w:pPr>
    <w:rPr>
      <w:sz w:val="20"/>
      <w:lang w:eastAsia="ar-SA"/>
    </w:rPr>
  </w:style>
  <w:style w:type="character" w:styleId="Rimandocommento">
    <w:name w:val="annotation reference"/>
    <w:basedOn w:val="Carpredefinitoparagrafo"/>
    <w:semiHidden/>
    <w:rsid w:val="008A49E3"/>
    <w:rPr>
      <w:sz w:val="16"/>
      <w:szCs w:val="16"/>
    </w:rPr>
  </w:style>
  <w:style w:type="paragraph" w:styleId="Testocommento">
    <w:name w:val="annotation text"/>
    <w:basedOn w:val="Normale"/>
    <w:semiHidden/>
    <w:rsid w:val="008A49E3"/>
    <w:rPr>
      <w:sz w:val="20"/>
      <w:szCs w:val="20"/>
    </w:rPr>
  </w:style>
  <w:style w:type="paragraph" w:styleId="Testofumetto">
    <w:name w:val="Balloon Text"/>
    <w:basedOn w:val="Normale"/>
    <w:semiHidden/>
    <w:rsid w:val="008A49E3"/>
    <w:rPr>
      <w:rFonts w:ascii="Tahoma" w:hAnsi="Tahoma" w:cs="Tahoma"/>
      <w:sz w:val="16"/>
      <w:szCs w:val="16"/>
    </w:rPr>
  </w:style>
  <w:style w:type="paragraph" w:styleId="NormaleWeb">
    <w:name w:val="Normal (Web)"/>
    <w:basedOn w:val="Normale"/>
    <w:rsid w:val="004D5745"/>
    <w:pPr>
      <w:spacing w:before="100" w:beforeAutospacing="1" w:after="100" w:afterAutospacing="1"/>
    </w:pPr>
  </w:style>
  <w:style w:type="paragraph" w:styleId="Paragrafoelenco">
    <w:name w:val="List Paragraph"/>
    <w:basedOn w:val="Normale"/>
    <w:uiPriority w:val="34"/>
    <w:qFormat/>
    <w:rsid w:val="00307750"/>
    <w:pPr>
      <w:ind w:left="720"/>
      <w:contextualSpacing/>
    </w:pPr>
  </w:style>
</w:styles>
</file>

<file path=word/webSettings.xml><?xml version="1.0" encoding="utf-8"?>
<w:webSettings xmlns:r="http://schemas.openxmlformats.org/officeDocument/2006/relationships" xmlns:w="http://schemas.openxmlformats.org/wordprocessingml/2006/main">
  <w:divs>
    <w:div w:id="749084905">
      <w:bodyDiv w:val="1"/>
      <w:marLeft w:val="0"/>
      <w:marRight w:val="0"/>
      <w:marTop w:val="0"/>
      <w:marBottom w:val="0"/>
      <w:divBdr>
        <w:top w:val="none" w:sz="0" w:space="0" w:color="auto"/>
        <w:left w:val="none" w:sz="0" w:space="0" w:color="auto"/>
        <w:bottom w:val="none" w:sz="0" w:space="0" w:color="auto"/>
        <w:right w:val="none" w:sz="0" w:space="0" w:color="auto"/>
      </w:divBdr>
    </w:div>
    <w:div w:id="869680307">
      <w:bodyDiv w:val="1"/>
      <w:marLeft w:val="0"/>
      <w:marRight w:val="0"/>
      <w:marTop w:val="0"/>
      <w:marBottom w:val="0"/>
      <w:divBdr>
        <w:top w:val="none" w:sz="0" w:space="0" w:color="auto"/>
        <w:left w:val="none" w:sz="0" w:space="0" w:color="auto"/>
        <w:bottom w:val="none" w:sz="0" w:space="0" w:color="auto"/>
        <w:right w:val="none" w:sz="0" w:space="0" w:color="auto"/>
      </w:divBdr>
      <w:divsChild>
        <w:div w:id="113013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791744">
      <w:bodyDiv w:val="1"/>
      <w:marLeft w:val="0"/>
      <w:marRight w:val="0"/>
      <w:marTop w:val="0"/>
      <w:marBottom w:val="0"/>
      <w:divBdr>
        <w:top w:val="none" w:sz="0" w:space="0" w:color="auto"/>
        <w:left w:val="none" w:sz="0" w:space="0" w:color="auto"/>
        <w:bottom w:val="none" w:sz="0" w:space="0" w:color="auto"/>
        <w:right w:val="none" w:sz="0" w:space="0" w:color="auto"/>
      </w:divBdr>
    </w:div>
    <w:div w:id="1148790455">
      <w:bodyDiv w:val="1"/>
      <w:marLeft w:val="0"/>
      <w:marRight w:val="0"/>
      <w:marTop w:val="0"/>
      <w:marBottom w:val="0"/>
      <w:divBdr>
        <w:top w:val="none" w:sz="0" w:space="0" w:color="auto"/>
        <w:left w:val="none" w:sz="0" w:space="0" w:color="auto"/>
        <w:bottom w:val="none" w:sz="0" w:space="0" w:color="auto"/>
        <w:right w:val="none" w:sz="0" w:space="0" w:color="auto"/>
      </w:divBdr>
    </w:div>
    <w:div w:id="12802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efstamura.it"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efstamura.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info@sefstamura.191.it"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efstamu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1450</Words>
  <Characters>8012</Characters>
  <Application>Microsoft Office Word</Application>
  <DocSecurity>0</DocSecurity>
  <Lines>200</Lines>
  <Paragraphs>116</Paragraphs>
  <ScaleCrop>false</ScaleCrop>
  <HeadingPairs>
    <vt:vector size="2" baseType="variant">
      <vt:variant>
        <vt:lpstr>Titolo</vt:lpstr>
      </vt:variant>
      <vt:variant>
        <vt:i4>1</vt:i4>
      </vt:variant>
    </vt:vector>
  </HeadingPairs>
  <TitlesOfParts>
    <vt:vector size="1" baseType="lpstr">
      <vt:lpstr>“Adriatic Trophy”</vt:lpstr>
    </vt:vector>
  </TitlesOfParts>
  <Company>Home</Company>
  <LinksUpToDate>false</LinksUpToDate>
  <CharactersWithSpaces>9481</CharactersWithSpaces>
  <SharedDoc>false</SharedDoc>
  <HLinks>
    <vt:vector size="6" baseType="variant">
      <vt:variant>
        <vt:i4>917590</vt:i4>
      </vt:variant>
      <vt:variant>
        <vt:i4>0</vt:i4>
      </vt:variant>
      <vt:variant>
        <vt:i4>0</vt:i4>
      </vt:variant>
      <vt:variant>
        <vt:i4>5</vt:i4>
      </vt:variant>
      <vt:variant>
        <vt:lpwstr>http://www.sefstamura.eu/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“Adriatic Trophy”</dc:title>
  <dc:creator>Livio</dc:creator>
  <cp:lastModifiedBy>Documenti</cp:lastModifiedBy>
  <cp:revision>7</cp:revision>
  <cp:lastPrinted>2013-04-24T14:39:00Z</cp:lastPrinted>
  <dcterms:created xsi:type="dcterms:W3CDTF">2014-05-15T16:11:00Z</dcterms:created>
  <dcterms:modified xsi:type="dcterms:W3CDTF">2014-05-16T08:47:00Z</dcterms:modified>
</cp:coreProperties>
</file>